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E2EA5" w14:textId="77777777" w:rsidR="00DD7244" w:rsidRDefault="00DD7244" w:rsidP="008C3954">
      <w:pPr>
        <w:spacing w:after="0"/>
        <w:rPr>
          <w:rFonts w:ascii="Arial" w:eastAsia="Calibri" w:hAnsi="Arial" w:cs="Arial"/>
          <w:b/>
          <w:szCs w:val="24"/>
        </w:rPr>
      </w:pPr>
    </w:p>
    <w:p w14:paraId="31206355" w14:textId="77777777" w:rsidR="008C3954" w:rsidRPr="0061768A" w:rsidRDefault="00966F5C" w:rsidP="008C3954">
      <w:pPr>
        <w:spacing w:after="0"/>
        <w:rPr>
          <w:rFonts w:ascii="Arial" w:eastAsia="Calibri" w:hAnsi="Arial" w:cs="Arial"/>
          <w:szCs w:val="24"/>
        </w:rPr>
      </w:pPr>
      <w:r w:rsidRPr="00966F5C">
        <w:rPr>
          <w:rFonts w:ascii="Arial" w:eastAsia="Calibri" w:hAnsi="Arial" w:cs="Arial"/>
          <w:b/>
          <w:szCs w:val="24"/>
        </w:rPr>
        <w:t xml:space="preserve">Job </w:t>
      </w:r>
      <w:r w:rsidR="008C3954" w:rsidRPr="00966F5C">
        <w:rPr>
          <w:rFonts w:ascii="Arial" w:eastAsia="Calibri" w:hAnsi="Arial" w:cs="Arial"/>
          <w:b/>
          <w:szCs w:val="24"/>
        </w:rPr>
        <w:t>Title</w:t>
      </w:r>
      <w:r w:rsidR="008C3954" w:rsidRPr="0061768A">
        <w:rPr>
          <w:rFonts w:ascii="Arial" w:eastAsia="Calibri" w:hAnsi="Arial" w:cs="Arial"/>
          <w:szCs w:val="24"/>
        </w:rPr>
        <w:t xml:space="preserve">:  </w:t>
      </w:r>
      <w:r w:rsidR="008C3954" w:rsidRPr="0061768A">
        <w:rPr>
          <w:rFonts w:ascii="Arial" w:eastAsia="Calibri" w:hAnsi="Arial" w:cs="Arial"/>
          <w:szCs w:val="24"/>
        </w:rPr>
        <w:tab/>
      </w:r>
      <w:r>
        <w:rPr>
          <w:rFonts w:ascii="Arial" w:eastAsia="Calibri" w:hAnsi="Arial" w:cs="Arial"/>
          <w:szCs w:val="24"/>
        </w:rPr>
        <w:tab/>
      </w:r>
      <w:r w:rsidR="00566DD2">
        <w:rPr>
          <w:rFonts w:ascii="Arial" w:eastAsia="Calibri" w:hAnsi="Arial" w:cs="Arial"/>
          <w:b/>
          <w:szCs w:val="24"/>
        </w:rPr>
        <w:t>F</w:t>
      </w:r>
      <w:r w:rsidR="004F64AC">
        <w:rPr>
          <w:rFonts w:ascii="Arial" w:eastAsia="Calibri" w:hAnsi="Arial" w:cs="Arial"/>
          <w:b/>
          <w:szCs w:val="24"/>
        </w:rPr>
        <w:t>inancial</w:t>
      </w:r>
      <w:r w:rsidR="00F563C3">
        <w:rPr>
          <w:rFonts w:ascii="Arial" w:eastAsia="Calibri" w:hAnsi="Arial" w:cs="Arial"/>
          <w:b/>
          <w:szCs w:val="24"/>
        </w:rPr>
        <w:t xml:space="preserve"> </w:t>
      </w:r>
      <w:r w:rsidR="00566DD2">
        <w:rPr>
          <w:rFonts w:ascii="Arial" w:eastAsia="Calibri" w:hAnsi="Arial" w:cs="Arial"/>
          <w:b/>
          <w:szCs w:val="24"/>
        </w:rPr>
        <w:t>Analyst</w:t>
      </w:r>
      <w:r w:rsidR="000400C2">
        <w:rPr>
          <w:rFonts w:ascii="Arial" w:eastAsia="Calibri" w:hAnsi="Arial" w:cs="Arial"/>
          <w:b/>
          <w:szCs w:val="24"/>
        </w:rPr>
        <w:t xml:space="preserve"> - Commercial</w:t>
      </w:r>
    </w:p>
    <w:p w14:paraId="428F833A" w14:textId="77777777" w:rsidR="008C3954" w:rsidRPr="0061768A" w:rsidRDefault="008C3954" w:rsidP="008C3954">
      <w:pPr>
        <w:spacing w:after="0"/>
        <w:rPr>
          <w:rFonts w:ascii="Arial" w:eastAsia="Calibri" w:hAnsi="Arial" w:cs="Arial"/>
          <w:szCs w:val="24"/>
        </w:rPr>
      </w:pPr>
      <w:r w:rsidRPr="00966F5C">
        <w:rPr>
          <w:rFonts w:ascii="Arial" w:eastAsia="Calibri" w:hAnsi="Arial" w:cs="Arial"/>
          <w:b/>
          <w:szCs w:val="24"/>
        </w:rPr>
        <w:t>Job Type</w:t>
      </w:r>
      <w:r w:rsidRPr="0061768A">
        <w:rPr>
          <w:rFonts w:ascii="Arial" w:eastAsia="Calibri" w:hAnsi="Arial" w:cs="Arial"/>
          <w:szCs w:val="24"/>
        </w:rPr>
        <w:t xml:space="preserve">:  </w:t>
      </w:r>
      <w:r w:rsidRPr="0061768A">
        <w:rPr>
          <w:rFonts w:ascii="Arial" w:eastAsia="Calibri" w:hAnsi="Arial" w:cs="Arial"/>
          <w:szCs w:val="24"/>
        </w:rPr>
        <w:tab/>
      </w:r>
      <w:r w:rsidR="00966F5C">
        <w:rPr>
          <w:rFonts w:ascii="Arial" w:eastAsia="Calibri" w:hAnsi="Arial" w:cs="Arial"/>
          <w:szCs w:val="24"/>
        </w:rPr>
        <w:tab/>
      </w:r>
      <w:r w:rsidRPr="0061768A">
        <w:rPr>
          <w:rFonts w:ascii="Arial" w:eastAsia="Calibri" w:hAnsi="Arial" w:cs="Arial"/>
          <w:szCs w:val="24"/>
        </w:rPr>
        <w:t>Full</w:t>
      </w:r>
      <w:r w:rsidR="008716B4">
        <w:rPr>
          <w:rFonts w:ascii="Arial" w:eastAsia="Calibri" w:hAnsi="Arial" w:cs="Arial"/>
          <w:szCs w:val="24"/>
        </w:rPr>
        <w:t>-</w:t>
      </w:r>
      <w:r w:rsidRPr="0061768A">
        <w:rPr>
          <w:rFonts w:ascii="Arial" w:eastAsia="Calibri" w:hAnsi="Arial" w:cs="Arial"/>
          <w:szCs w:val="24"/>
        </w:rPr>
        <w:t>Time</w:t>
      </w:r>
      <w:r w:rsidR="008716B4">
        <w:rPr>
          <w:rFonts w:ascii="Arial" w:eastAsia="Calibri" w:hAnsi="Arial" w:cs="Arial"/>
          <w:szCs w:val="24"/>
        </w:rPr>
        <w:t>; Exempt</w:t>
      </w:r>
    </w:p>
    <w:p w14:paraId="16AA2FA0" w14:textId="45F05989" w:rsidR="00966F5C" w:rsidRDefault="00966F5C" w:rsidP="008C3954">
      <w:pPr>
        <w:spacing w:after="0"/>
        <w:rPr>
          <w:rFonts w:ascii="Arial" w:eastAsia="Calibri" w:hAnsi="Arial" w:cs="Arial"/>
          <w:szCs w:val="24"/>
        </w:rPr>
      </w:pPr>
      <w:r w:rsidRPr="00966F5C">
        <w:rPr>
          <w:rFonts w:ascii="Arial" w:eastAsia="Calibri" w:hAnsi="Arial" w:cs="Arial"/>
          <w:b/>
          <w:szCs w:val="24"/>
        </w:rPr>
        <w:t>Reports To</w:t>
      </w:r>
      <w:r w:rsidRPr="0061768A">
        <w:rPr>
          <w:rFonts w:ascii="Arial" w:eastAsia="Calibri" w:hAnsi="Arial" w:cs="Arial"/>
          <w:szCs w:val="24"/>
        </w:rPr>
        <w:t>:</w:t>
      </w:r>
      <w:r w:rsidRPr="0061768A">
        <w:rPr>
          <w:rFonts w:ascii="Arial" w:eastAsia="Calibri" w:hAnsi="Arial" w:cs="Arial"/>
          <w:szCs w:val="24"/>
        </w:rPr>
        <w:tab/>
      </w:r>
      <w:r>
        <w:rPr>
          <w:rFonts w:ascii="Arial" w:eastAsia="Calibri" w:hAnsi="Arial" w:cs="Arial"/>
          <w:szCs w:val="24"/>
        </w:rPr>
        <w:tab/>
      </w:r>
      <w:r w:rsidR="00AA31EA">
        <w:rPr>
          <w:rFonts w:ascii="Arial" w:eastAsia="Calibri" w:hAnsi="Arial" w:cs="Arial"/>
          <w:b/>
          <w:szCs w:val="24"/>
        </w:rPr>
        <w:t>Senior Finance Director</w:t>
      </w:r>
    </w:p>
    <w:p w14:paraId="19F1C1A7" w14:textId="30A7B21D" w:rsidR="008C3954" w:rsidRDefault="008C3954" w:rsidP="008C3954">
      <w:pPr>
        <w:spacing w:after="0"/>
        <w:rPr>
          <w:rFonts w:ascii="Arial" w:eastAsia="Calibri" w:hAnsi="Arial" w:cs="Arial"/>
          <w:b/>
          <w:szCs w:val="24"/>
        </w:rPr>
      </w:pPr>
      <w:r w:rsidRPr="00966F5C">
        <w:rPr>
          <w:rFonts w:ascii="Arial" w:eastAsia="Calibri" w:hAnsi="Arial" w:cs="Arial"/>
          <w:b/>
          <w:szCs w:val="24"/>
        </w:rPr>
        <w:t>Date</w:t>
      </w:r>
      <w:r w:rsidRPr="0061768A">
        <w:rPr>
          <w:rFonts w:ascii="Arial" w:eastAsia="Calibri" w:hAnsi="Arial" w:cs="Arial"/>
          <w:szCs w:val="24"/>
        </w:rPr>
        <w:t xml:space="preserve">:   </w:t>
      </w:r>
      <w:r w:rsidRPr="0061768A">
        <w:rPr>
          <w:rFonts w:ascii="Arial" w:eastAsia="Calibri" w:hAnsi="Arial" w:cs="Arial"/>
          <w:szCs w:val="24"/>
        </w:rPr>
        <w:tab/>
      </w:r>
      <w:r w:rsidR="00966F5C">
        <w:rPr>
          <w:rFonts w:ascii="Arial" w:eastAsia="Calibri" w:hAnsi="Arial" w:cs="Arial"/>
          <w:szCs w:val="24"/>
        </w:rPr>
        <w:tab/>
      </w:r>
      <w:r w:rsidR="003B737D">
        <w:rPr>
          <w:rFonts w:ascii="Arial" w:eastAsia="Calibri" w:hAnsi="Arial" w:cs="Arial"/>
          <w:b/>
          <w:szCs w:val="24"/>
        </w:rPr>
        <w:t xml:space="preserve">February </w:t>
      </w:r>
      <w:r w:rsidR="00AA31EA">
        <w:rPr>
          <w:rFonts w:ascii="Arial" w:eastAsia="Calibri" w:hAnsi="Arial" w:cs="Arial"/>
          <w:b/>
          <w:szCs w:val="24"/>
        </w:rPr>
        <w:t>2020</w:t>
      </w:r>
    </w:p>
    <w:p w14:paraId="6A9EE3CE" w14:textId="77777777" w:rsidR="00C82566" w:rsidRPr="0061768A" w:rsidRDefault="00C82566" w:rsidP="008C3954">
      <w:pPr>
        <w:spacing w:after="0"/>
        <w:rPr>
          <w:rFonts w:ascii="Arial" w:eastAsia="Calibri" w:hAnsi="Arial" w:cs="Arial"/>
          <w:szCs w:val="24"/>
        </w:rPr>
      </w:pPr>
    </w:p>
    <w:p w14:paraId="6C964241" w14:textId="77777777" w:rsidR="008C3954" w:rsidRPr="0061768A" w:rsidRDefault="008C3954" w:rsidP="008C3954">
      <w:pPr>
        <w:spacing w:after="0"/>
        <w:rPr>
          <w:rFonts w:ascii="Arial" w:eastAsia="Calibri" w:hAnsi="Arial" w:cs="Arial"/>
          <w:szCs w:val="24"/>
        </w:rPr>
      </w:pPr>
    </w:p>
    <w:p w14:paraId="5B78B172" w14:textId="77777777" w:rsidR="001F1C85" w:rsidRPr="00A22C5B" w:rsidRDefault="001F1C85" w:rsidP="001F1C85">
      <w:pPr>
        <w:pStyle w:val="NoSpacing"/>
        <w:rPr>
          <w:rFonts w:ascii="Arial" w:hAnsi="Arial" w:cs="Arial"/>
          <w:b/>
          <w:sz w:val="24"/>
          <w:szCs w:val="24"/>
          <w:u w:val="single"/>
        </w:rPr>
      </w:pPr>
      <w:r w:rsidRPr="00A22C5B">
        <w:rPr>
          <w:rFonts w:ascii="Arial" w:hAnsi="Arial" w:cs="Arial"/>
          <w:b/>
          <w:sz w:val="24"/>
          <w:szCs w:val="24"/>
          <w:u w:val="single"/>
        </w:rPr>
        <w:t>COMPANY BACKGROUND</w:t>
      </w:r>
    </w:p>
    <w:p w14:paraId="403C49BE" w14:textId="77777777" w:rsidR="001F1C85" w:rsidRPr="00A22C5B" w:rsidRDefault="001F1C85" w:rsidP="00A22C5B">
      <w:pPr>
        <w:spacing w:after="0"/>
        <w:jc w:val="both"/>
        <w:rPr>
          <w:rFonts w:ascii="Arial" w:eastAsia="Times New Roman" w:hAnsi="Arial" w:cs="Arial"/>
          <w:bCs/>
          <w:szCs w:val="24"/>
        </w:rPr>
      </w:pPr>
      <w:r w:rsidRPr="00A22C5B">
        <w:rPr>
          <w:rFonts w:ascii="Arial" w:eastAsia="Times New Roman" w:hAnsi="Arial" w:cs="Arial"/>
          <w:bCs/>
          <w:szCs w:val="24"/>
        </w:rPr>
        <w:t>Real Capital Solutions is a highly entrepreneurial Real Estate Investment Company pairing active capital with an emphasis on street level solutions. As an active investment management company sources deals in value-add, opportunistic and high barrier to entry markets. RCS is solutions oriented real estate company that focuses on Acquisitions, Development and Management for highly complex and structured real estate opportunities. RCS has 30 years of operational and real estate expertise with returns that are in the top 5% of private equity real estate firms in the US.</w:t>
      </w:r>
    </w:p>
    <w:p w14:paraId="63E5C401" w14:textId="77777777" w:rsidR="00A22C5B" w:rsidRDefault="00A22C5B" w:rsidP="006102C0">
      <w:pPr>
        <w:pStyle w:val="NoSpacing"/>
        <w:rPr>
          <w:rFonts w:ascii="Arial" w:hAnsi="Arial" w:cs="Arial"/>
          <w:b/>
          <w:sz w:val="24"/>
          <w:szCs w:val="24"/>
          <w:u w:val="single"/>
        </w:rPr>
      </w:pPr>
    </w:p>
    <w:p w14:paraId="009D4D3C" w14:textId="77777777" w:rsidR="006102C0" w:rsidRPr="00C82566" w:rsidRDefault="001F1C85" w:rsidP="006102C0">
      <w:pPr>
        <w:pStyle w:val="NoSpacing"/>
        <w:rPr>
          <w:rFonts w:ascii="Arial" w:hAnsi="Arial" w:cs="Arial"/>
          <w:b/>
          <w:sz w:val="24"/>
          <w:szCs w:val="24"/>
          <w:u w:val="single"/>
        </w:rPr>
      </w:pPr>
      <w:r w:rsidRPr="00C82566">
        <w:rPr>
          <w:rFonts w:ascii="Arial" w:hAnsi="Arial" w:cs="Arial"/>
          <w:b/>
          <w:sz w:val="24"/>
          <w:szCs w:val="24"/>
          <w:u w:val="single"/>
        </w:rPr>
        <w:t>SUMMARY</w:t>
      </w:r>
    </w:p>
    <w:p w14:paraId="2DA8955E" w14:textId="06C19437" w:rsidR="003434C6" w:rsidRPr="00C82566" w:rsidRDefault="000400C2" w:rsidP="003434C6">
      <w:pPr>
        <w:pStyle w:val="NoSpacing"/>
        <w:jc w:val="both"/>
        <w:rPr>
          <w:rFonts w:ascii="Arial" w:hAnsi="Arial" w:cs="Arial"/>
          <w:sz w:val="24"/>
        </w:rPr>
      </w:pPr>
      <w:r w:rsidRPr="00C82566">
        <w:rPr>
          <w:rFonts w:ascii="Arial" w:eastAsia="Calibri" w:hAnsi="Arial" w:cs="Arial"/>
          <w:sz w:val="24"/>
          <w:szCs w:val="24"/>
        </w:rPr>
        <w:t xml:space="preserve">Directly supports RCS’ </w:t>
      </w:r>
      <w:r w:rsidR="007C10CA">
        <w:rPr>
          <w:rFonts w:ascii="Arial" w:eastAsia="Calibri" w:hAnsi="Arial" w:cs="Arial"/>
          <w:sz w:val="24"/>
          <w:szCs w:val="24"/>
        </w:rPr>
        <w:t>C</w:t>
      </w:r>
      <w:r w:rsidRPr="00C82566">
        <w:rPr>
          <w:rFonts w:ascii="Arial" w:eastAsia="Calibri" w:hAnsi="Arial" w:cs="Arial"/>
          <w:sz w:val="24"/>
          <w:szCs w:val="24"/>
        </w:rPr>
        <w:t xml:space="preserve">ommercial </w:t>
      </w:r>
      <w:r w:rsidR="007C10CA">
        <w:rPr>
          <w:rFonts w:ascii="Arial" w:eastAsia="Calibri" w:hAnsi="Arial" w:cs="Arial"/>
          <w:sz w:val="24"/>
          <w:szCs w:val="24"/>
        </w:rPr>
        <w:t>R</w:t>
      </w:r>
      <w:r w:rsidRPr="00C82566">
        <w:rPr>
          <w:rFonts w:ascii="Arial" w:eastAsia="Calibri" w:hAnsi="Arial" w:cs="Arial"/>
          <w:sz w:val="24"/>
          <w:szCs w:val="24"/>
        </w:rPr>
        <w:t xml:space="preserve">eal </w:t>
      </w:r>
      <w:r w:rsidR="007C10CA">
        <w:rPr>
          <w:rFonts w:ascii="Arial" w:eastAsia="Calibri" w:hAnsi="Arial" w:cs="Arial"/>
          <w:sz w:val="24"/>
          <w:szCs w:val="24"/>
        </w:rPr>
        <w:t>E</w:t>
      </w:r>
      <w:r w:rsidRPr="00C82566">
        <w:rPr>
          <w:rFonts w:ascii="Arial" w:eastAsia="Calibri" w:hAnsi="Arial" w:cs="Arial"/>
          <w:sz w:val="24"/>
          <w:szCs w:val="24"/>
        </w:rPr>
        <w:t xml:space="preserve">state </w:t>
      </w:r>
      <w:r w:rsidR="007C10CA">
        <w:rPr>
          <w:rFonts w:ascii="Arial" w:eastAsia="Calibri" w:hAnsi="Arial" w:cs="Arial"/>
          <w:sz w:val="24"/>
          <w:szCs w:val="24"/>
        </w:rPr>
        <w:t>P</w:t>
      </w:r>
      <w:r w:rsidRPr="00C82566">
        <w:rPr>
          <w:rFonts w:ascii="Arial" w:eastAsia="Calibri" w:hAnsi="Arial" w:cs="Arial"/>
          <w:sz w:val="24"/>
          <w:szCs w:val="24"/>
        </w:rPr>
        <w:t xml:space="preserve">ortfolio and is </w:t>
      </w:r>
      <w:r w:rsidR="00137EC8">
        <w:rPr>
          <w:rFonts w:ascii="Arial" w:eastAsia="Calibri" w:hAnsi="Arial" w:cs="Arial"/>
          <w:sz w:val="24"/>
          <w:szCs w:val="24"/>
        </w:rPr>
        <w:t>a key</w:t>
      </w:r>
      <w:r w:rsidRPr="00C82566">
        <w:rPr>
          <w:rFonts w:ascii="Arial" w:eastAsia="Calibri" w:hAnsi="Arial" w:cs="Arial"/>
          <w:sz w:val="24"/>
          <w:szCs w:val="24"/>
        </w:rPr>
        <w:t xml:space="preserve"> finance point of contact for both internal and external business partners. </w:t>
      </w:r>
      <w:r w:rsidR="003434C6" w:rsidRPr="00C82566">
        <w:rPr>
          <w:rFonts w:ascii="Arial" w:hAnsi="Arial" w:cs="Arial"/>
          <w:sz w:val="24"/>
        </w:rPr>
        <w:t>The Analyst w</w:t>
      </w:r>
      <w:r w:rsidRPr="00C82566">
        <w:rPr>
          <w:rFonts w:ascii="Arial" w:eastAsia="Calibri" w:hAnsi="Arial" w:cs="Arial"/>
          <w:sz w:val="24"/>
          <w:szCs w:val="24"/>
        </w:rPr>
        <w:t>ill develop a detailed knowledge of each asset and provide on-going financial analysis and support.</w:t>
      </w:r>
      <w:r w:rsidR="00A22C5B">
        <w:rPr>
          <w:rFonts w:ascii="Arial" w:eastAsia="Calibri" w:hAnsi="Arial" w:cs="Arial"/>
          <w:sz w:val="24"/>
          <w:szCs w:val="24"/>
        </w:rPr>
        <w:t xml:space="preserve"> </w:t>
      </w:r>
      <w:r w:rsidR="003434C6" w:rsidRPr="00C82566">
        <w:rPr>
          <w:rFonts w:ascii="Arial" w:hAnsi="Arial" w:cs="Arial"/>
          <w:sz w:val="24"/>
        </w:rPr>
        <w:t xml:space="preserve">As needed, the position will require the review of key transaction documents, investment pro forma, equity waterfalls, lender term sheets, third party reports and all transaction related due diligence material. The Analyst will utilize this information to prepare and convey the risks and merits of a transaction as well as clearly communicate deal structure and projected returns to equity partners. </w:t>
      </w:r>
    </w:p>
    <w:p w14:paraId="3777152F" w14:textId="77777777" w:rsidR="003434C6" w:rsidRPr="00C82566" w:rsidRDefault="003434C6" w:rsidP="003434C6">
      <w:pPr>
        <w:pStyle w:val="NoSpacing"/>
        <w:jc w:val="both"/>
        <w:rPr>
          <w:rFonts w:ascii="Arial" w:hAnsi="Arial" w:cs="Arial"/>
          <w:sz w:val="24"/>
        </w:rPr>
      </w:pPr>
    </w:p>
    <w:p w14:paraId="6E748FD7" w14:textId="77777777" w:rsidR="00A22C5B" w:rsidRPr="00A22C5B" w:rsidRDefault="003434C6" w:rsidP="003434C6">
      <w:pPr>
        <w:pStyle w:val="NoSpacing"/>
        <w:jc w:val="both"/>
        <w:rPr>
          <w:rFonts w:ascii="Arial" w:hAnsi="Arial" w:cs="Arial"/>
          <w:sz w:val="24"/>
          <w:szCs w:val="24"/>
        </w:rPr>
      </w:pPr>
      <w:r w:rsidRPr="00A22C5B">
        <w:rPr>
          <w:rFonts w:ascii="Arial" w:hAnsi="Arial" w:cs="Arial"/>
          <w:sz w:val="24"/>
          <w:szCs w:val="24"/>
        </w:rPr>
        <w:t xml:space="preserve">The ideal candidate for this position will be a self-starter that can quickly transition into new projects based on the firm’s existing portfolio and acquisition pipeline.  RCS is looking for a committed analyst to </w:t>
      </w:r>
      <w:r w:rsidR="00A22C5B" w:rsidRPr="00A22C5B">
        <w:rPr>
          <w:rFonts w:ascii="Arial" w:hAnsi="Arial" w:cs="Arial"/>
          <w:sz w:val="24"/>
          <w:szCs w:val="24"/>
        </w:rPr>
        <w:t xml:space="preserve">support the departments strategic growth and operational objectives. </w:t>
      </w:r>
      <w:r w:rsidRPr="00A22C5B">
        <w:rPr>
          <w:rFonts w:ascii="Arial" w:hAnsi="Arial" w:cs="Arial"/>
          <w:sz w:val="24"/>
          <w:szCs w:val="24"/>
        </w:rPr>
        <w:t xml:space="preserve">This individual </w:t>
      </w:r>
      <w:r w:rsidR="00A22C5B" w:rsidRPr="00A22C5B">
        <w:rPr>
          <w:rFonts w:ascii="Arial" w:hAnsi="Arial" w:cs="Arial"/>
          <w:sz w:val="24"/>
          <w:szCs w:val="24"/>
        </w:rPr>
        <w:t xml:space="preserve">must be </w:t>
      </w:r>
      <w:r w:rsidR="00A22C5B" w:rsidRPr="00A22C5B">
        <w:rPr>
          <w:rFonts w:ascii="Arial" w:hAnsi="Arial" w:cs="Arial"/>
          <w:color w:val="000000"/>
          <w:sz w:val="24"/>
          <w:szCs w:val="24"/>
          <w:shd w:val="clear" w:color="auto" w:fill="FFFFFF"/>
        </w:rPr>
        <w:t>detail-oriented, highly analytical and able to strive in a fast-paced environment. Strong communication, financial modelling, and writing skills are required. A very organized, self-starter will strive in this role.</w:t>
      </w:r>
    </w:p>
    <w:p w14:paraId="08BF1283" w14:textId="77777777" w:rsidR="00A22C5B" w:rsidRDefault="00A22C5B" w:rsidP="003434C6">
      <w:pPr>
        <w:pStyle w:val="NoSpacing"/>
        <w:jc w:val="both"/>
        <w:rPr>
          <w:rFonts w:ascii="Arial" w:hAnsi="Arial" w:cs="Arial"/>
          <w:sz w:val="24"/>
        </w:rPr>
      </w:pPr>
    </w:p>
    <w:p w14:paraId="2535D22E" w14:textId="77777777" w:rsidR="008C3954" w:rsidRPr="00C82566" w:rsidRDefault="001F1C85" w:rsidP="00761805">
      <w:pPr>
        <w:pStyle w:val="NoSpacing"/>
        <w:rPr>
          <w:rFonts w:ascii="Arial" w:hAnsi="Arial" w:cs="Arial"/>
          <w:b/>
          <w:sz w:val="24"/>
          <w:szCs w:val="24"/>
          <w:u w:val="single"/>
        </w:rPr>
      </w:pPr>
      <w:r w:rsidRPr="00C82566">
        <w:rPr>
          <w:rFonts w:ascii="Arial" w:hAnsi="Arial" w:cs="Arial"/>
          <w:b/>
          <w:sz w:val="24"/>
          <w:szCs w:val="24"/>
          <w:u w:val="single"/>
        </w:rPr>
        <w:t>RESPONSIBILITIES</w:t>
      </w:r>
    </w:p>
    <w:p w14:paraId="1CCCF718" w14:textId="77777777" w:rsidR="00770CC7" w:rsidRPr="00C82566" w:rsidRDefault="00770CC7" w:rsidP="004F64AC">
      <w:pPr>
        <w:pStyle w:val="NoSpacing"/>
        <w:numPr>
          <w:ilvl w:val="0"/>
          <w:numId w:val="8"/>
        </w:numPr>
        <w:ind w:left="720"/>
        <w:rPr>
          <w:rFonts w:ascii="Arial" w:eastAsia="Cambria" w:hAnsi="Arial" w:cs="Arial"/>
          <w:i/>
          <w:sz w:val="24"/>
          <w:szCs w:val="24"/>
        </w:rPr>
      </w:pPr>
      <w:r w:rsidRPr="00C82566">
        <w:rPr>
          <w:rFonts w:ascii="Arial" w:eastAsia="Cambria" w:hAnsi="Arial" w:cs="Arial"/>
          <w:i/>
          <w:sz w:val="24"/>
          <w:szCs w:val="24"/>
        </w:rPr>
        <w:t>Financial Projections</w:t>
      </w:r>
      <w:r w:rsidR="00495576" w:rsidRPr="00C82566">
        <w:rPr>
          <w:rFonts w:ascii="Arial" w:eastAsia="Cambria" w:hAnsi="Arial" w:cs="Arial"/>
          <w:i/>
          <w:sz w:val="24"/>
          <w:szCs w:val="24"/>
        </w:rPr>
        <w:t xml:space="preserve"> &amp; Reporting</w:t>
      </w:r>
    </w:p>
    <w:p w14:paraId="7E301906" w14:textId="77777777" w:rsidR="00770CC7" w:rsidRPr="00C82566" w:rsidRDefault="004F64AC" w:rsidP="004F64AC">
      <w:pPr>
        <w:pStyle w:val="NoSpacing"/>
        <w:numPr>
          <w:ilvl w:val="1"/>
          <w:numId w:val="8"/>
        </w:numPr>
        <w:ind w:left="1080"/>
        <w:jc w:val="both"/>
        <w:rPr>
          <w:rFonts w:ascii="Arial" w:eastAsia="Cambria" w:hAnsi="Arial" w:cs="Arial"/>
          <w:sz w:val="24"/>
          <w:szCs w:val="24"/>
        </w:rPr>
      </w:pPr>
      <w:r w:rsidRPr="00C82566">
        <w:rPr>
          <w:rFonts w:ascii="Arial" w:eastAsia="Cambria" w:hAnsi="Arial" w:cs="Arial"/>
          <w:sz w:val="24"/>
          <w:szCs w:val="24"/>
        </w:rPr>
        <w:t>Perform semi</w:t>
      </w:r>
      <w:r w:rsidR="00770CC7" w:rsidRPr="00C82566">
        <w:rPr>
          <w:rFonts w:ascii="Arial" w:eastAsia="Cambria" w:hAnsi="Arial" w:cs="Arial"/>
          <w:sz w:val="24"/>
          <w:szCs w:val="24"/>
        </w:rPr>
        <w:t>-annual reforecasts on deals</w:t>
      </w:r>
      <w:r w:rsidRPr="00C82566">
        <w:rPr>
          <w:rFonts w:ascii="Arial" w:eastAsia="Cambria" w:hAnsi="Arial" w:cs="Arial"/>
          <w:sz w:val="24"/>
          <w:szCs w:val="24"/>
        </w:rPr>
        <w:t xml:space="preserve">, </w:t>
      </w:r>
      <w:r w:rsidR="00572245" w:rsidRPr="00C82566">
        <w:rPr>
          <w:rFonts w:ascii="Arial" w:eastAsia="Cambria" w:hAnsi="Arial" w:cs="Arial"/>
          <w:sz w:val="24"/>
          <w:szCs w:val="24"/>
        </w:rPr>
        <w:t>including operating, debt and equity cash flows</w:t>
      </w:r>
    </w:p>
    <w:p w14:paraId="163CFC0F" w14:textId="77777777" w:rsidR="004F64AC" w:rsidRPr="00C82566" w:rsidRDefault="004F64AC" w:rsidP="004F64AC">
      <w:pPr>
        <w:pStyle w:val="NoSpacing"/>
        <w:numPr>
          <w:ilvl w:val="1"/>
          <w:numId w:val="8"/>
        </w:numPr>
        <w:ind w:left="1080"/>
        <w:jc w:val="both"/>
        <w:rPr>
          <w:rFonts w:ascii="Arial" w:eastAsia="Cambria" w:hAnsi="Arial" w:cs="Arial"/>
          <w:sz w:val="24"/>
          <w:szCs w:val="24"/>
        </w:rPr>
      </w:pPr>
      <w:r w:rsidRPr="00C82566">
        <w:rPr>
          <w:rFonts w:ascii="Arial" w:eastAsia="Cambria" w:hAnsi="Arial" w:cs="Arial"/>
          <w:sz w:val="24"/>
          <w:szCs w:val="24"/>
        </w:rPr>
        <w:t>Provide projections and analysi</w:t>
      </w:r>
      <w:r w:rsidR="00495576" w:rsidRPr="00C82566">
        <w:rPr>
          <w:rFonts w:ascii="Arial" w:eastAsia="Cambria" w:hAnsi="Arial" w:cs="Arial"/>
          <w:sz w:val="24"/>
          <w:szCs w:val="24"/>
        </w:rPr>
        <w:t>s related to new leasing or financing efforts</w:t>
      </w:r>
    </w:p>
    <w:p w14:paraId="3C9E8F1C" w14:textId="77777777" w:rsidR="00B44365" w:rsidRPr="00C82566" w:rsidRDefault="00B44365" w:rsidP="00B44365">
      <w:pPr>
        <w:pStyle w:val="NoSpacing"/>
        <w:numPr>
          <w:ilvl w:val="1"/>
          <w:numId w:val="8"/>
        </w:numPr>
        <w:ind w:left="1080"/>
        <w:rPr>
          <w:rFonts w:ascii="Arial" w:eastAsia="Cambria" w:hAnsi="Arial" w:cs="Arial"/>
          <w:sz w:val="24"/>
          <w:szCs w:val="24"/>
        </w:rPr>
      </w:pPr>
      <w:r w:rsidRPr="00C82566">
        <w:rPr>
          <w:rFonts w:ascii="Arial" w:hAnsi="Arial" w:cs="Arial"/>
          <w:sz w:val="24"/>
          <w:szCs w:val="24"/>
        </w:rPr>
        <w:t>Interpret and convey financial models created in Argus</w:t>
      </w:r>
    </w:p>
    <w:p w14:paraId="29E4FFD6" w14:textId="77777777" w:rsidR="00770CC7" w:rsidRPr="00C82566" w:rsidRDefault="00770CC7" w:rsidP="004F64AC">
      <w:pPr>
        <w:pStyle w:val="NoSpacing"/>
        <w:numPr>
          <w:ilvl w:val="1"/>
          <w:numId w:val="8"/>
        </w:numPr>
        <w:ind w:left="1080"/>
        <w:jc w:val="both"/>
        <w:rPr>
          <w:rFonts w:ascii="Arial" w:eastAsia="Cambria" w:hAnsi="Arial" w:cs="Arial"/>
          <w:sz w:val="24"/>
          <w:szCs w:val="24"/>
        </w:rPr>
      </w:pPr>
      <w:r w:rsidRPr="00C82566">
        <w:rPr>
          <w:rFonts w:ascii="Arial" w:eastAsia="Cambria" w:hAnsi="Arial" w:cs="Arial"/>
          <w:sz w:val="24"/>
          <w:szCs w:val="24"/>
        </w:rPr>
        <w:t>Coordinate the input of underwrites, budgets, and reforecasts into accounting and reporting systems</w:t>
      </w:r>
    </w:p>
    <w:p w14:paraId="51378657" w14:textId="369E8A38" w:rsidR="00E807D0" w:rsidRDefault="00E807D0" w:rsidP="00E807D0">
      <w:pPr>
        <w:pStyle w:val="NoSpacing"/>
        <w:ind w:left="1080"/>
        <w:jc w:val="both"/>
        <w:rPr>
          <w:rFonts w:ascii="Arial" w:eastAsia="Cambria" w:hAnsi="Arial" w:cs="Arial"/>
          <w:sz w:val="24"/>
          <w:szCs w:val="24"/>
        </w:rPr>
      </w:pPr>
    </w:p>
    <w:p w14:paraId="7B29485A" w14:textId="79C9A5DE" w:rsidR="00052833" w:rsidRDefault="00052833" w:rsidP="00E807D0">
      <w:pPr>
        <w:pStyle w:val="NoSpacing"/>
        <w:ind w:left="1080"/>
        <w:jc w:val="both"/>
        <w:rPr>
          <w:rFonts w:ascii="Arial" w:eastAsia="Cambria" w:hAnsi="Arial" w:cs="Arial"/>
          <w:sz w:val="24"/>
          <w:szCs w:val="24"/>
        </w:rPr>
      </w:pPr>
    </w:p>
    <w:p w14:paraId="47ED3B8C" w14:textId="7312341C" w:rsidR="00052833" w:rsidRDefault="00052833" w:rsidP="00E807D0">
      <w:pPr>
        <w:pStyle w:val="NoSpacing"/>
        <w:ind w:left="1080"/>
        <w:jc w:val="both"/>
        <w:rPr>
          <w:rFonts w:ascii="Arial" w:eastAsia="Cambria" w:hAnsi="Arial" w:cs="Arial"/>
          <w:sz w:val="24"/>
          <w:szCs w:val="24"/>
        </w:rPr>
      </w:pPr>
    </w:p>
    <w:p w14:paraId="1C66169A" w14:textId="137DD250" w:rsidR="00052833" w:rsidRDefault="00052833" w:rsidP="00E807D0">
      <w:pPr>
        <w:pStyle w:val="NoSpacing"/>
        <w:ind w:left="1080"/>
        <w:jc w:val="both"/>
        <w:rPr>
          <w:rFonts w:ascii="Arial" w:eastAsia="Cambria" w:hAnsi="Arial" w:cs="Arial"/>
          <w:sz w:val="24"/>
          <w:szCs w:val="24"/>
        </w:rPr>
      </w:pPr>
    </w:p>
    <w:p w14:paraId="06A100E5" w14:textId="77777777" w:rsidR="00770CC7" w:rsidRPr="00C82566" w:rsidRDefault="004F64AC" w:rsidP="004F64AC">
      <w:pPr>
        <w:pStyle w:val="NoSpacing"/>
        <w:numPr>
          <w:ilvl w:val="1"/>
          <w:numId w:val="8"/>
        </w:numPr>
        <w:ind w:left="1080"/>
        <w:jc w:val="both"/>
        <w:rPr>
          <w:rFonts w:ascii="Arial" w:eastAsia="Cambria" w:hAnsi="Arial" w:cs="Arial"/>
          <w:sz w:val="24"/>
          <w:szCs w:val="24"/>
        </w:rPr>
      </w:pPr>
      <w:bookmarkStart w:id="0" w:name="_GoBack"/>
      <w:bookmarkEnd w:id="0"/>
      <w:r w:rsidRPr="00C82566">
        <w:rPr>
          <w:rFonts w:ascii="Arial" w:eastAsia="Cambria" w:hAnsi="Arial" w:cs="Arial"/>
          <w:sz w:val="24"/>
          <w:szCs w:val="24"/>
        </w:rPr>
        <w:t>Work closely with the f</w:t>
      </w:r>
      <w:r w:rsidR="00770CC7" w:rsidRPr="00C82566">
        <w:rPr>
          <w:rFonts w:ascii="Arial" w:eastAsia="Cambria" w:hAnsi="Arial" w:cs="Arial"/>
          <w:sz w:val="24"/>
          <w:szCs w:val="24"/>
        </w:rPr>
        <w:t xml:space="preserve">inancial </w:t>
      </w:r>
      <w:r w:rsidRPr="00C82566">
        <w:rPr>
          <w:rFonts w:ascii="Arial" w:eastAsia="Cambria" w:hAnsi="Arial" w:cs="Arial"/>
          <w:sz w:val="24"/>
          <w:szCs w:val="24"/>
        </w:rPr>
        <w:t>planning &amp; a</w:t>
      </w:r>
      <w:r w:rsidR="00770CC7" w:rsidRPr="00C82566">
        <w:rPr>
          <w:rFonts w:ascii="Arial" w:eastAsia="Cambria" w:hAnsi="Arial" w:cs="Arial"/>
          <w:sz w:val="24"/>
          <w:szCs w:val="24"/>
        </w:rPr>
        <w:t xml:space="preserve">nalysis </w:t>
      </w:r>
      <w:r w:rsidRPr="00C82566">
        <w:rPr>
          <w:rFonts w:ascii="Arial" w:eastAsia="Cambria" w:hAnsi="Arial" w:cs="Arial"/>
          <w:sz w:val="24"/>
          <w:szCs w:val="24"/>
        </w:rPr>
        <w:t>t</w:t>
      </w:r>
      <w:r w:rsidR="00770CC7" w:rsidRPr="00C82566">
        <w:rPr>
          <w:rFonts w:ascii="Arial" w:eastAsia="Cambria" w:hAnsi="Arial" w:cs="Arial"/>
          <w:sz w:val="24"/>
          <w:szCs w:val="24"/>
        </w:rPr>
        <w:t>eam on the reporting of actual and pro-forma performance of each deal</w:t>
      </w:r>
    </w:p>
    <w:p w14:paraId="69ABF634" w14:textId="77777777" w:rsidR="00495576" w:rsidRPr="00C82566" w:rsidRDefault="00495576" w:rsidP="00495576">
      <w:pPr>
        <w:pStyle w:val="NoSpacing"/>
        <w:numPr>
          <w:ilvl w:val="1"/>
          <w:numId w:val="8"/>
        </w:numPr>
        <w:ind w:left="1080"/>
        <w:jc w:val="both"/>
        <w:rPr>
          <w:rFonts w:ascii="Arial" w:eastAsia="Cambria" w:hAnsi="Arial" w:cs="Arial"/>
          <w:sz w:val="24"/>
          <w:szCs w:val="24"/>
        </w:rPr>
      </w:pPr>
      <w:r w:rsidRPr="00C82566">
        <w:rPr>
          <w:rFonts w:ascii="Arial" w:eastAsia="Cambria" w:hAnsi="Arial" w:cs="Arial"/>
          <w:sz w:val="24"/>
          <w:szCs w:val="24"/>
        </w:rPr>
        <w:t>Research and resolve issues related to financial performance</w:t>
      </w:r>
    </w:p>
    <w:p w14:paraId="05111EC2" w14:textId="77777777" w:rsidR="00770CC7" w:rsidRPr="00C82566" w:rsidRDefault="00770CC7" w:rsidP="004F64AC">
      <w:pPr>
        <w:pStyle w:val="NoSpacing"/>
        <w:numPr>
          <w:ilvl w:val="1"/>
          <w:numId w:val="8"/>
        </w:numPr>
        <w:ind w:left="1080"/>
        <w:jc w:val="both"/>
        <w:rPr>
          <w:rFonts w:ascii="Arial" w:hAnsi="Arial" w:cs="Arial"/>
          <w:b/>
          <w:sz w:val="24"/>
          <w:szCs w:val="24"/>
          <w:u w:val="single"/>
        </w:rPr>
      </w:pPr>
      <w:r w:rsidRPr="00C82566">
        <w:rPr>
          <w:rFonts w:ascii="Arial" w:hAnsi="Arial"/>
          <w:sz w:val="24"/>
          <w:szCs w:val="24"/>
        </w:rPr>
        <w:t xml:space="preserve">Assist with preparing </w:t>
      </w:r>
      <w:r w:rsidR="004F64AC" w:rsidRPr="00C82566">
        <w:rPr>
          <w:rFonts w:ascii="Arial" w:hAnsi="Arial"/>
          <w:sz w:val="24"/>
          <w:szCs w:val="24"/>
        </w:rPr>
        <w:t xml:space="preserve">various internal and external </w:t>
      </w:r>
      <w:r w:rsidR="00495576" w:rsidRPr="00C82566">
        <w:rPr>
          <w:rFonts w:ascii="Arial" w:hAnsi="Arial"/>
          <w:sz w:val="24"/>
          <w:szCs w:val="24"/>
        </w:rPr>
        <w:t xml:space="preserve">periodic </w:t>
      </w:r>
      <w:r w:rsidR="004F64AC" w:rsidRPr="00C82566">
        <w:rPr>
          <w:rFonts w:ascii="Arial" w:hAnsi="Arial"/>
          <w:sz w:val="24"/>
          <w:szCs w:val="24"/>
        </w:rPr>
        <w:t>reports</w:t>
      </w:r>
    </w:p>
    <w:p w14:paraId="7CD5A13C" w14:textId="77777777" w:rsidR="00CD02E1" w:rsidRPr="00C82566" w:rsidRDefault="00CD02E1" w:rsidP="004F64AC">
      <w:pPr>
        <w:pStyle w:val="NoSpacing"/>
        <w:numPr>
          <w:ilvl w:val="1"/>
          <w:numId w:val="8"/>
        </w:numPr>
        <w:ind w:left="1080"/>
        <w:jc w:val="both"/>
        <w:rPr>
          <w:rFonts w:ascii="Arial" w:eastAsia="Cambria" w:hAnsi="Arial" w:cs="Arial"/>
          <w:sz w:val="24"/>
          <w:szCs w:val="24"/>
        </w:rPr>
      </w:pPr>
      <w:r w:rsidRPr="00C82566">
        <w:rPr>
          <w:rFonts w:ascii="Arial" w:eastAsia="Cambria" w:hAnsi="Arial" w:cs="Arial"/>
          <w:sz w:val="24"/>
          <w:szCs w:val="24"/>
        </w:rPr>
        <w:t xml:space="preserve">Monthly review of deal-level financial </w:t>
      </w:r>
      <w:r w:rsidR="00653AAC" w:rsidRPr="00C82566">
        <w:rPr>
          <w:rFonts w:ascii="Arial" w:eastAsia="Cambria" w:hAnsi="Arial" w:cs="Arial"/>
          <w:sz w:val="24"/>
          <w:szCs w:val="24"/>
        </w:rPr>
        <w:t>statements</w:t>
      </w:r>
    </w:p>
    <w:p w14:paraId="2A9773CF" w14:textId="77777777" w:rsidR="00CD02E1" w:rsidRPr="00C82566" w:rsidRDefault="00CD02E1" w:rsidP="004F64AC">
      <w:pPr>
        <w:pStyle w:val="NoSpacing"/>
        <w:numPr>
          <w:ilvl w:val="1"/>
          <w:numId w:val="8"/>
        </w:numPr>
        <w:ind w:left="1080"/>
        <w:jc w:val="both"/>
        <w:rPr>
          <w:rFonts w:ascii="Arial" w:eastAsia="Cambria" w:hAnsi="Arial" w:cs="Arial"/>
          <w:sz w:val="24"/>
          <w:szCs w:val="24"/>
        </w:rPr>
      </w:pPr>
      <w:r w:rsidRPr="00C82566">
        <w:rPr>
          <w:rFonts w:ascii="Arial" w:eastAsia="Cambria" w:hAnsi="Arial" w:cs="Arial"/>
          <w:sz w:val="24"/>
          <w:szCs w:val="24"/>
        </w:rPr>
        <w:t xml:space="preserve">Assist with the semi-annual </w:t>
      </w:r>
      <w:r w:rsidR="00572245" w:rsidRPr="00C82566">
        <w:rPr>
          <w:rFonts w:ascii="Arial" w:eastAsia="Cambria" w:hAnsi="Arial" w:cs="Arial"/>
          <w:sz w:val="24"/>
          <w:szCs w:val="24"/>
        </w:rPr>
        <w:t>portfolio valuation</w:t>
      </w:r>
    </w:p>
    <w:p w14:paraId="0F428D2A" w14:textId="77777777" w:rsidR="00770CC7" w:rsidRPr="00C82566" w:rsidRDefault="00770CC7" w:rsidP="004F64AC">
      <w:pPr>
        <w:pStyle w:val="NoSpacing"/>
        <w:numPr>
          <w:ilvl w:val="0"/>
          <w:numId w:val="8"/>
        </w:numPr>
        <w:ind w:left="720"/>
        <w:rPr>
          <w:rFonts w:ascii="Arial" w:eastAsia="Cambria" w:hAnsi="Arial" w:cs="Arial"/>
          <w:i/>
          <w:sz w:val="24"/>
          <w:szCs w:val="24"/>
        </w:rPr>
      </w:pPr>
      <w:r w:rsidRPr="00C82566">
        <w:rPr>
          <w:rFonts w:ascii="Arial" w:eastAsia="Cambria" w:hAnsi="Arial" w:cs="Arial"/>
          <w:i/>
          <w:sz w:val="24"/>
          <w:szCs w:val="24"/>
        </w:rPr>
        <w:t>Equity Management</w:t>
      </w:r>
    </w:p>
    <w:p w14:paraId="072E4A3F" w14:textId="77777777" w:rsidR="00572245" w:rsidRPr="00C82566" w:rsidRDefault="00572245" w:rsidP="00572245">
      <w:pPr>
        <w:pStyle w:val="NoSpacing"/>
        <w:numPr>
          <w:ilvl w:val="1"/>
          <w:numId w:val="8"/>
        </w:numPr>
        <w:ind w:left="1080"/>
        <w:rPr>
          <w:rFonts w:ascii="Arial" w:eastAsia="Cambria" w:hAnsi="Arial" w:cs="Arial"/>
          <w:sz w:val="24"/>
          <w:szCs w:val="24"/>
        </w:rPr>
      </w:pPr>
      <w:r w:rsidRPr="00C82566">
        <w:rPr>
          <w:rFonts w:ascii="Arial" w:eastAsia="Cambria" w:hAnsi="Arial" w:cs="Arial"/>
          <w:sz w:val="24"/>
          <w:szCs w:val="24"/>
        </w:rPr>
        <w:t xml:space="preserve">Review and analyze each </w:t>
      </w:r>
      <w:r w:rsidR="000400C2" w:rsidRPr="00C82566">
        <w:rPr>
          <w:rFonts w:ascii="Arial" w:eastAsia="Cambria" w:hAnsi="Arial" w:cs="Arial"/>
          <w:sz w:val="24"/>
          <w:szCs w:val="24"/>
        </w:rPr>
        <w:t>deal</w:t>
      </w:r>
      <w:r w:rsidRPr="00C82566">
        <w:rPr>
          <w:rFonts w:ascii="Arial" w:eastAsia="Cambria" w:hAnsi="Arial" w:cs="Arial"/>
          <w:sz w:val="24"/>
          <w:szCs w:val="24"/>
        </w:rPr>
        <w:t>’s projected cash flow, using financial models and financial reporting, and recommend contributions an</w:t>
      </w:r>
      <w:r w:rsidR="000400C2" w:rsidRPr="00C82566">
        <w:rPr>
          <w:rFonts w:ascii="Arial" w:eastAsia="Cambria" w:hAnsi="Arial" w:cs="Arial"/>
          <w:sz w:val="24"/>
          <w:szCs w:val="24"/>
        </w:rPr>
        <w:t>d/or distributions to investors</w:t>
      </w:r>
    </w:p>
    <w:p w14:paraId="15E2F907" w14:textId="77777777" w:rsidR="00770CC7" w:rsidRPr="00C82566" w:rsidRDefault="00770CC7" w:rsidP="004F64AC">
      <w:pPr>
        <w:pStyle w:val="NoSpacing"/>
        <w:numPr>
          <w:ilvl w:val="1"/>
          <w:numId w:val="8"/>
        </w:numPr>
        <w:ind w:left="1080"/>
        <w:jc w:val="both"/>
        <w:rPr>
          <w:rFonts w:ascii="Arial" w:eastAsia="Cambria" w:hAnsi="Arial" w:cs="Arial"/>
          <w:sz w:val="24"/>
          <w:szCs w:val="24"/>
        </w:rPr>
      </w:pPr>
      <w:r w:rsidRPr="00C82566">
        <w:rPr>
          <w:rFonts w:ascii="Arial" w:eastAsia="Cambria" w:hAnsi="Arial" w:cs="Arial"/>
          <w:sz w:val="24"/>
          <w:szCs w:val="24"/>
        </w:rPr>
        <w:t>Understand and ensure adherence to fee structure on each deal</w:t>
      </w:r>
    </w:p>
    <w:p w14:paraId="3F78467A" w14:textId="77777777" w:rsidR="00770CC7" w:rsidRPr="00C82566" w:rsidRDefault="00770CC7" w:rsidP="004F64AC">
      <w:pPr>
        <w:pStyle w:val="NoSpacing"/>
        <w:numPr>
          <w:ilvl w:val="0"/>
          <w:numId w:val="8"/>
        </w:numPr>
        <w:ind w:left="720"/>
        <w:rPr>
          <w:rFonts w:ascii="Arial" w:eastAsia="Cambria" w:hAnsi="Arial" w:cs="Arial"/>
          <w:i/>
          <w:sz w:val="24"/>
          <w:szCs w:val="24"/>
        </w:rPr>
      </w:pPr>
      <w:r w:rsidRPr="00C82566">
        <w:rPr>
          <w:rFonts w:ascii="Arial" w:eastAsia="Cambria" w:hAnsi="Arial" w:cs="Arial"/>
          <w:i/>
          <w:sz w:val="24"/>
          <w:szCs w:val="24"/>
        </w:rPr>
        <w:t>Debt Management</w:t>
      </w:r>
    </w:p>
    <w:p w14:paraId="0434945C" w14:textId="77777777" w:rsidR="000400C2" w:rsidRPr="00C82566" w:rsidRDefault="000400C2" w:rsidP="000400C2">
      <w:pPr>
        <w:pStyle w:val="NoSpacing"/>
        <w:numPr>
          <w:ilvl w:val="1"/>
          <w:numId w:val="8"/>
        </w:numPr>
        <w:ind w:left="1080"/>
        <w:rPr>
          <w:rFonts w:ascii="Arial" w:eastAsia="Cambria" w:hAnsi="Arial" w:cs="Arial"/>
          <w:sz w:val="24"/>
          <w:szCs w:val="24"/>
        </w:rPr>
      </w:pPr>
      <w:r w:rsidRPr="00C82566">
        <w:rPr>
          <w:rFonts w:ascii="Arial" w:eastAsia="Cambria" w:hAnsi="Arial" w:cs="Arial"/>
          <w:sz w:val="24"/>
          <w:szCs w:val="24"/>
        </w:rPr>
        <w:t>Ensure maximization of loan proceeds through oversight of a timely and efficient loan draw process</w:t>
      </w:r>
    </w:p>
    <w:p w14:paraId="702C3F52" w14:textId="77777777" w:rsidR="000400C2" w:rsidRDefault="000400C2" w:rsidP="000400C2">
      <w:pPr>
        <w:pStyle w:val="NoSpacing"/>
        <w:numPr>
          <w:ilvl w:val="1"/>
          <w:numId w:val="8"/>
        </w:numPr>
        <w:ind w:left="1080"/>
        <w:rPr>
          <w:rFonts w:ascii="Arial" w:eastAsia="Cambria" w:hAnsi="Arial" w:cs="Arial"/>
          <w:sz w:val="24"/>
          <w:szCs w:val="24"/>
        </w:rPr>
      </w:pPr>
      <w:r w:rsidRPr="00C82566">
        <w:rPr>
          <w:rFonts w:ascii="Arial" w:eastAsia="Cambria" w:hAnsi="Arial" w:cs="Arial"/>
          <w:sz w:val="24"/>
          <w:szCs w:val="24"/>
        </w:rPr>
        <w:t>Ensure full compliance with all loan agreements and analyze proforma covenant compliance</w:t>
      </w:r>
    </w:p>
    <w:p w14:paraId="56CC14B3" w14:textId="77777777" w:rsidR="00DD7244" w:rsidRDefault="00DD7244" w:rsidP="00DD7244">
      <w:pPr>
        <w:spacing w:after="0"/>
        <w:rPr>
          <w:rFonts w:ascii="Arial" w:eastAsia="Calibri" w:hAnsi="Arial" w:cs="Arial"/>
          <w:b/>
          <w:szCs w:val="24"/>
          <w:u w:val="single"/>
        </w:rPr>
      </w:pPr>
    </w:p>
    <w:p w14:paraId="6E42FA88" w14:textId="77777777" w:rsidR="005A24E4" w:rsidRDefault="00761805" w:rsidP="005A24E4">
      <w:pPr>
        <w:spacing w:after="0"/>
        <w:rPr>
          <w:rFonts w:ascii="Arial" w:eastAsia="Calibri" w:hAnsi="Arial" w:cs="Arial"/>
          <w:b/>
          <w:szCs w:val="24"/>
          <w:u w:val="single"/>
        </w:rPr>
      </w:pPr>
      <w:r w:rsidRPr="00C82566">
        <w:rPr>
          <w:rFonts w:ascii="Arial" w:eastAsia="Calibri" w:hAnsi="Arial" w:cs="Arial"/>
          <w:b/>
          <w:szCs w:val="24"/>
          <w:u w:val="single"/>
        </w:rPr>
        <w:t>QUALIFICATIONS</w:t>
      </w:r>
    </w:p>
    <w:p w14:paraId="1A9215A4" w14:textId="77777777" w:rsidR="00A22C5B" w:rsidRDefault="00A22C5B" w:rsidP="00A22C5B">
      <w:pPr>
        <w:pStyle w:val="ListParagraph"/>
        <w:numPr>
          <w:ilvl w:val="0"/>
          <w:numId w:val="11"/>
        </w:numPr>
        <w:rPr>
          <w:rFonts w:ascii="Arial" w:eastAsia="Times New Roman" w:hAnsi="Arial" w:cs="Arial"/>
          <w:color w:val="000000"/>
        </w:rPr>
      </w:pPr>
      <w:r w:rsidRPr="005A24E4">
        <w:rPr>
          <w:rFonts w:ascii="Arial" w:hAnsi="Arial" w:cs="Arial"/>
        </w:rPr>
        <w:t xml:space="preserve">Undergraduate </w:t>
      </w:r>
      <w:r w:rsidRPr="005A24E4">
        <w:rPr>
          <w:rFonts w:ascii="Arial" w:eastAsia="Times New Roman" w:hAnsi="Arial" w:cs="Arial"/>
          <w:color w:val="000000"/>
        </w:rPr>
        <w:t>Bachelor’s Degree in Real Estate, Finance, Accounting, or related discipline or an equivalent combination of education and experienc</w:t>
      </w:r>
      <w:r>
        <w:rPr>
          <w:rFonts w:ascii="Arial" w:eastAsia="Times New Roman" w:hAnsi="Arial" w:cs="Arial"/>
          <w:color w:val="000000"/>
        </w:rPr>
        <w:t>e</w:t>
      </w:r>
    </w:p>
    <w:p w14:paraId="7154ED25" w14:textId="77777777" w:rsidR="00A22C5B" w:rsidRPr="00A22C5B" w:rsidRDefault="00A22C5B" w:rsidP="00A22C5B">
      <w:pPr>
        <w:pStyle w:val="ListParagraph"/>
        <w:numPr>
          <w:ilvl w:val="0"/>
          <w:numId w:val="11"/>
        </w:numPr>
        <w:autoSpaceDE w:val="0"/>
        <w:autoSpaceDN w:val="0"/>
        <w:adjustRightInd w:val="0"/>
        <w:jc w:val="both"/>
        <w:rPr>
          <w:rFonts w:ascii="Arial" w:hAnsi="Arial" w:cs="Arial"/>
          <w:color w:val="000000" w:themeColor="text1"/>
        </w:rPr>
      </w:pPr>
      <w:r w:rsidRPr="005A24E4">
        <w:rPr>
          <w:rFonts w:ascii="Arial" w:hAnsi="Arial" w:cs="Arial"/>
          <w:color w:val="000000" w:themeColor="text1"/>
        </w:rPr>
        <w:t>Interest and/or experience</w:t>
      </w:r>
      <w:r w:rsidRPr="005A24E4">
        <w:rPr>
          <w:rFonts w:ascii="Arial" w:hAnsi="Arial" w:cs="Arial"/>
          <w:color w:val="000000" w:themeColor="text1"/>
          <w:sz w:val="28"/>
        </w:rPr>
        <w:t xml:space="preserve"> </w:t>
      </w:r>
      <w:r w:rsidRPr="00C82566">
        <w:rPr>
          <w:rFonts w:ascii="Arial" w:hAnsi="Arial" w:cs="Arial"/>
          <w:color w:val="000000" w:themeColor="text1"/>
        </w:rPr>
        <w:t>in private equit</w:t>
      </w:r>
      <w:r>
        <w:rPr>
          <w:rFonts w:ascii="Arial" w:hAnsi="Arial" w:cs="Arial"/>
          <w:color w:val="000000" w:themeColor="text1"/>
        </w:rPr>
        <w:t>y</w:t>
      </w:r>
    </w:p>
    <w:p w14:paraId="621AA9F6" w14:textId="77777777" w:rsidR="005A24E4" w:rsidRPr="005A24E4" w:rsidRDefault="005A24E4" w:rsidP="0056627E">
      <w:pPr>
        <w:numPr>
          <w:ilvl w:val="0"/>
          <w:numId w:val="11"/>
        </w:numPr>
        <w:shd w:val="clear" w:color="auto" w:fill="FFFFFF"/>
        <w:spacing w:before="100" w:beforeAutospacing="1" w:after="100" w:afterAutospacing="1"/>
        <w:rPr>
          <w:rFonts w:ascii="Arial" w:eastAsia="Times New Roman" w:hAnsi="Arial" w:cs="Arial"/>
          <w:color w:val="000000"/>
          <w:szCs w:val="24"/>
        </w:rPr>
      </w:pPr>
      <w:r w:rsidRPr="005A24E4">
        <w:rPr>
          <w:rFonts w:ascii="Arial" w:eastAsia="Times New Roman" w:hAnsi="Arial" w:cs="Arial"/>
          <w:color w:val="000000"/>
          <w:szCs w:val="24"/>
        </w:rPr>
        <w:t xml:space="preserve">Minimum 1-3 years of experience in financial analysis environment; mortgage or </w:t>
      </w:r>
      <w:r w:rsidR="00157370">
        <w:rPr>
          <w:rFonts w:ascii="Arial" w:eastAsia="Times New Roman" w:hAnsi="Arial" w:cs="Arial"/>
          <w:color w:val="000000"/>
          <w:szCs w:val="24"/>
        </w:rPr>
        <w:t>C</w:t>
      </w:r>
      <w:r w:rsidRPr="005A24E4">
        <w:rPr>
          <w:rFonts w:ascii="Arial" w:eastAsia="Times New Roman" w:hAnsi="Arial" w:cs="Arial"/>
          <w:color w:val="000000"/>
          <w:szCs w:val="24"/>
        </w:rPr>
        <w:t xml:space="preserve">ommercial </w:t>
      </w:r>
      <w:r w:rsidR="00157370">
        <w:rPr>
          <w:rFonts w:ascii="Arial" w:eastAsia="Times New Roman" w:hAnsi="Arial" w:cs="Arial"/>
          <w:color w:val="000000"/>
          <w:szCs w:val="24"/>
        </w:rPr>
        <w:t>R</w:t>
      </w:r>
      <w:r w:rsidRPr="005A24E4">
        <w:rPr>
          <w:rFonts w:ascii="Arial" w:eastAsia="Times New Roman" w:hAnsi="Arial" w:cs="Arial"/>
          <w:color w:val="000000"/>
          <w:szCs w:val="24"/>
        </w:rPr>
        <w:t xml:space="preserve">eal </w:t>
      </w:r>
      <w:r w:rsidR="00157370">
        <w:rPr>
          <w:rFonts w:ascii="Arial" w:eastAsia="Times New Roman" w:hAnsi="Arial" w:cs="Arial"/>
          <w:color w:val="000000"/>
          <w:szCs w:val="24"/>
        </w:rPr>
        <w:t>E</w:t>
      </w:r>
      <w:r w:rsidRPr="005A24E4">
        <w:rPr>
          <w:rFonts w:ascii="Arial" w:eastAsia="Times New Roman" w:hAnsi="Arial" w:cs="Arial"/>
          <w:color w:val="000000"/>
          <w:szCs w:val="24"/>
        </w:rPr>
        <w:t>state industry is preferred.</w:t>
      </w:r>
    </w:p>
    <w:p w14:paraId="33F73695" w14:textId="77777777" w:rsidR="00C82566" w:rsidRPr="00C82566" w:rsidRDefault="00C82566" w:rsidP="00C82566">
      <w:pPr>
        <w:pStyle w:val="ListParagraph"/>
        <w:numPr>
          <w:ilvl w:val="0"/>
          <w:numId w:val="11"/>
        </w:numPr>
        <w:autoSpaceDE w:val="0"/>
        <w:autoSpaceDN w:val="0"/>
        <w:adjustRightInd w:val="0"/>
        <w:jc w:val="both"/>
        <w:rPr>
          <w:rFonts w:ascii="Arial" w:hAnsi="Arial" w:cs="Arial"/>
        </w:rPr>
      </w:pPr>
      <w:r w:rsidRPr="00C82566">
        <w:rPr>
          <w:rFonts w:ascii="Arial" w:hAnsi="Arial" w:cs="Arial"/>
        </w:rPr>
        <w:t>Skilled at financial modeling in MS Excel:</w:t>
      </w:r>
    </w:p>
    <w:p w14:paraId="2DF5C168" w14:textId="77777777" w:rsidR="00C82566" w:rsidRPr="00C82566" w:rsidRDefault="00C82566" w:rsidP="00C82566">
      <w:pPr>
        <w:pStyle w:val="ListParagraph"/>
        <w:numPr>
          <w:ilvl w:val="1"/>
          <w:numId w:val="11"/>
        </w:numPr>
        <w:autoSpaceDE w:val="0"/>
        <w:autoSpaceDN w:val="0"/>
        <w:adjustRightInd w:val="0"/>
        <w:jc w:val="both"/>
        <w:rPr>
          <w:rFonts w:ascii="Arial" w:hAnsi="Arial" w:cs="Arial"/>
        </w:rPr>
      </w:pPr>
      <w:r w:rsidRPr="00C82566">
        <w:rPr>
          <w:rFonts w:ascii="Arial" w:hAnsi="Arial" w:cs="Arial"/>
        </w:rPr>
        <w:t>Firm understanding of Time-Value-Money fundamentals</w:t>
      </w:r>
    </w:p>
    <w:p w14:paraId="48096D00" w14:textId="77777777" w:rsidR="00C82566" w:rsidRPr="00C82566" w:rsidRDefault="00C82566" w:rsidP="00C82566">
      <w:pPr>
        <w:pStyle w:val="ListParagraph"/>
        <w:numPr>
          <w:ilvl w:val="1"/>
          <w:numId w:val="11"/>
        </w:numPr>
        <w:autoSpaceDE w:val="0"/>
        <w:autoSpaceDN w:val="0"/>
        <w:adjustRightInd w:val="0"/>
        <w:jc w:val="both"/>
        <w:rPr>
          <w:rFonts w:ascii="Arial" w:hAnsi="Arial" w:cs="Arial"/>
        </w:rPr>
      </w:pPr>
      <w:r w:rsidRPr="00C82566">
        <w:rPr>
          <w:rFonts w:ascii="Arial" w:hAnsi="Arial" w:cs="Arial"/>
        </w:rPr>
        <w:t xml:space="preserve">Able to work with existing models </w:t>
      </w:r>
      <w:r w:rsidRPr="00C82566">
        <w:rPr>
          <w:rFonts w:ascii="Arial" w:hAnsi="Arial" w:cs="Arial"/>
          <w:i/>
        </w:rPr>
        <w:t>and</w:t>
      </w:r>
      <w:r w:rsidRPr="00C82566">
        <w:rPr>
          <w:rFonts w:ascii="Arial" w:hAnsi="Arial" w:cs="Arial"/>
        </w:rPr>
        <w:t xml:space="preserve"> build custom analyses</w:t>
      </w:r>
    </w:p>
    <w:p w14:paraId="2CA77803" w14:textId="77777777" w:rsidR="00C82566" w:rsidRPr="00C82566" w:rsidRDefault="00C82566" w:rsidP="00C82566">
      <w:pPr>
        <w:pStyle w:val="ListParagraph"/>
        <w:numPr>
          <w:ilvl w:val="1"/>
          <w:numId w:val="11"/>
        </w:numPr>
        <w:autoSpaceDE w:val="0"/>
        <w:autoSpaceDN w:val="0"/>
        <w:adjustRightInd w:val="0"/>
        <w:jc w:val="both"/>
        <w:rPr>
          <w:rFonts w:ascii="Arial" w:hAnsi="Arial" w:cs="Arial"/>
        </w:rPr>
      </w:pPr>
      <w:r w:rsidRPr="00C82566">
        <w:rPr>
          <w:rFonts w:ascii="Arial" w:hAnsi="Arial" w:cs="Arial"/>
        </w:rPr>
        <w:t>Build meaningful and actionable graphic summaries</w:t>
      </w:r>
    </w:p>
    <w:p w14:paraId="2FB3CADB" w14:textId="77777777" w:rsidR="005A24E4" w:rsidRPr="005A24E4" w:rsidRDefault="005A24E4" w:rsidP="005A24E4">
      <w:pPr>
        <w:pStyle w:val="NoSpacing"/>
        <w:numPr>
          <w:ilvl w:val="0"/>
          <w:numId w:val="11"/>
        </w:numPr>
        <w:autoSpaceDE w:val="0"/>
        <w:autoSpaceDN w:val="0"/>
        <w:adjustRightInd w:val="0"/>
        <w:jc w:val="both"/>
        <w:rPr>
          <w:rFonts w:ascii="Arial" w:hAnsi="Arial" w:cs="Arial"/>
          <w:sz w:val="24"/>
        </w:rPr>
      </w:pPr>
      <w:r w:rsidRPr="005A24E4">
        <w:rPr>
          <w:rFonts w:ascii="Arial" w:eastAsia="Calibri" w:hAnsi="Arial" w:cs="Arial"/>
          <w:sz w:val="24"/>
          <w:szCs w:val="24"/>
        </w:rPr>
        <w:t>Basic understanding of an issuer’s capital structure and financial position</w:t>
      </w:r>
    </w:p>
    <w:p w14:paraId="1F79FD24" w14:textId="77777777" w:rsidR="005A24E4" w:rsidRDefault="00C82566" w:rsidP="005A24E4">
      <w:pPr>
        <w:pStyle w:val="NoSpacing"/>
        <w:numPr>
          <w:ilvl w:val="0"/>
          <w:numId w:val="11"/>
        </w:numPr>
        <w:jc w:val="both"/>
        <w:rPr>
          <w:rFonts w:ascii="Arial" w:eastAsia="Calibri" w:hAnsi="Arial" w:cs="Arial"/>
          <w:sz w:val="24"/>
          <w:szCs w:val="24"/>
        </w:rPr>
      </w:pPr>
      <w:r w:rsidRPr="00C82566">
        <w:rPr>
          <w:rFonts w:ascii="Arial" w:eastAsia="Calibri" w:hAnsi="Arial" w:cs="Arial"/>
          <w:sz w:val="24"/>
          <w:szCs w:val="24"/>
        </w:rPr>
        <w:t>Experience with l</w:t>
      </w:r>
      <w:r w:rsidR="00563AD7" w:rsidRPr="00C82566">
        <w:rPr>
          <w:rFonts w:ascii="Arial" w:eastAsia="Calibri" w:hAnsi="Arial" w:cs="Arial"/>
          <w:sz w:val="24"/>
          <w:szCs w:val="24"/>
        </w:rPr>
        <w:t>oan and partnership agreements</w:t>
      </w:r>
      <w:r w:rsidRPr="00C82566">
        <w:rPr>
          <w:rFonts w:ascii="Arial" w:eastAsia="Calibri" w:hAnsi="Arial" w:cs="Arial"/>
          <w:sz w:val="24"/>
          <w:szCs w:val="24"/>
        </w:rPr>
        <w:t xml:space="preserve"> is a plus but not required</w:t>
      </w:r>
    </w:p>
    <w:p w14:paraId="25F10FCB" w14:textId="77777777" w:rsidR="00B44365" w:rsidRPr="00052833" w:rsidRDefault="00B44365" w:rsidP="005A24E4">
      <w:pPr>
        <w:pStyle w:val="NoSpacing"/>
        <w:numPr>
          <w:ilvl w:val="0"/>
          <w:numId w:val="11"/>
        </w:numPr>
        <w:jc w:val="both"/>
        <w:rPr>
          <w:rFonts w:ascii="Arial" w:eastAsia="Calibri" w:hAnsi="Arial" w:cs="Arial"/>
          <w:sz w:val="24"/>
          <w:szCs w:val="24"/>
        </w:rPr>
      </w:pPr>
      <w:r w:rsidRPr="005A24E4">
        <w:rPr>
          <w:rFonts w:ascii="Arial" w:hAnsi="Arial" w:cs="Arial"/>
          <w:sz w:val="24"/>
        </w:rPr>
        <w:t xml:space="preserve">Ability to prepare concise and informative written presentations in MS Word, MS Power Point </w:t>
      </w:r>
    </w:p>
    <w:p w14:paraId="55693297" w14:textId="2DE5435F" w:rsidR="00E807D0" w:rsidRPr="00052833" w:rsidRDefault="00052833" w:rsidP="00A24903">
      <w:pPr>
        <w:pStyle w:val="NoSpacing"/>
        <w:numPr>
          <w:ilvl w:val="0"/>
          <w:numId w:val="11"/>
        </w:numPr>
        <w:autoSpaceDE w:val="0"/>
        <w:autoSpaceDN w:val="0"/>
        <w:adjustRightInd w:val="0"/>
        <w:jc w:val="both"/>
        <w:rPr>
          <w:rFonts w:ascii="Arial" w:hAnsi="Arial" w:cs="Arial"/>
        </w:rPr>
      </w:pPr>
      <w:r w:rsidRPr="00052833">
        <w:rPr>
          <w:rFonts w:ascii="Arial" w:hAnsi="Arial" w:cs="Arial"/>
          <w:sz w:val="24"/>
        </w:rPr>
        <w:t xml:space="preserve">Working knowledge of </w:t>
      </w:r>
      <w:r w:rsidR="00AA31EA" w:rsidRPr="00052833">
        <w:rPr>
          <w:rFonts w:ascii="Arial" w:hAnsi="Arial" w:cs="Arial"/>
          <w:sz w:val="24"/>
        </w:rPr>
        <w:t>Argus</w:t>
      </w:r>
    </w:p>
    <w:p w14:paraId="45D68DBD" w14:textId="77777777" w:rsidR="00B44365" w:rsidRPr="00C82566" w:rsidRDefault="00B44365" w:rsidP="00B44365">
      <w:pPr>
        <w:pStyle w:val="ListParagraph"/>
        <w:numPr>
          <w:ilvl w:val="0"/>
          <w:numId w:val="11"/>
        </w:numPr>
        <w:autoSpaceDE w:val="0"/>
        <w:autoSpaceDN w:val="0"/>
        <w:adjustRightInd w:val="0"/>
        <w:jc w:val="both"/>
        <w:rPr>
          <w:rFonts w:ascii="Arial" w:hAnsi="Arial" w:cs="Arial"/>
        </w:rPr>
      </w:pPr>
      <w:r w:rsidRPr="00C82566">
        <w:rPr>
          <w:rFonts w:ascii="Arial" w:hAnsi="Arial" w:cs="Arial"/>
        </w:rPr>
        <w:t>Detail oriented</w:t>
      </w:r>
    </w:p>
    <w:p w14:paraId="530855B0" w14:textId="77777777" w:rsidR="00563AD7" w:rsidRPr="00C82566" w:rsidRDefault="00563AD7" w:rsidP="00D37933">
      <w:pPr>
        <w:pStyle w:val="NoSpacing"/>
        <w:numPr>
          <w:ilvl w:val="0"/>
          <w:numId w:val="11"/>
        </w:numPr>
        <w:jc w:val="both"/>
        <w:rPr>
          <w:rFonts w:ascii="Arial" w:eastAsia="Calibri" w:hAnsi="Arial" w:cs="Arial"/>
          <w:sz w:val="24"/>
          <w:szCs w:val="24"/>
        </w:rPr>
      </w:pPr>
      <w:r w:rsidRPr="00C82566">
        <w:rPr>
          <w:rFonts w:ascii="Arial" w:eastAsia="Calibri" w:hAnsi="Arial" w:cs="Arial"/>
          <w:sz w:val="24"/>
          <w:szCs w:val="24"/>
        </w:rPr>
        <w:t>Strong organizational and communication skills</w:t>
      </w:r>
    </w:p>
    <w:p w14:paraId="01CC2C77" w14:textId="77777777" w:rsidR="00B44365" w:rsidRPr="00C82566" w:rsidRDefault="00B44365" w:rsidP="00B44365">
      <w:pPr>
        <w:pStyle w:val="ListParagraph"/>
        <w:numPr>
          <w:ilvl w:val="0"/>
          <w:numId w:val="11"/>
        </w:numPr>
        <w:autoSpaceDE w:val="0"/>
        <w:autoSpaceDN w:val="0"/>
        <w:adjustRightInd w:val="0"/>
        <w:jc w:val="both"/>
        <w:rPr>
          <w:rFonts w:ascii="Arial" w:hAnsi="Arial" w:cs="Arial"/>
        </w:rPr>
      </w:pPr>
      <w:r w:rsidRPr="00C82566">
        <w:rPr>
          <w:rFonts w:ascii="Arial" w:hAnsi="Arial" w:cs="Arial"/>
        </w:rPr>
        <w:t>Ability to simultaneously manage multiple projects/deadlines</w:t>
      </w:r>
    </w:p>
    <w:p w14:paraId="10D27772" w14:textId="77777777" w:rsidR="00B44365" w:rsidRDefault="00B44365" w:rsidP="00B44365">
      <w:pPr>
        <w:pStyle w:val="ListParagraph"/>
        <w:numPr>
          <w:ilvl w:val="0"/>
          <w:numId w:val="11"/>
        </w:numPr>
        <w:autoSpaceDE w:val="0"/>
        <w:autoSpaceDN w:val="0"/>
        <w:adjustRightInd w:val="0"/>
        <w:jc w:val="both"/>
        <w:rPr>
          <w:rFonts w:ascii="Arial" w:hAnsi="Arial" w:cs="Arial"/>
        </w:rPr>
      </w:pPr>
      <w:r w:rsidRPr="00C82566">
        <w:rPr>
          <w:rFonts w:ascii="Arial" w:hAnsi="Arial" w:cs="Arial"/>
        </w:rPr>
        <w:t>Self</w:t>
      </w:r>
      <w:r w:rsidRPr="00C82566">
        <w:rPr>
          <w:rFonts w:ascii="Cambria Math" w:hAnsi="Cambria Math" w:cs="Cambria Math"/>
        </w:rPr>
        <w:t>‐</w:t>
      </w:r>
      <w:r w:rsidRPr="00C82566">
        <w:rPr>
          <w:rFonts w:ascii="Arial" w:hAnsi="Arial" w:cs="Arial"/>
        </w:rPr>
        <w:t>motivated</w:t>
      </w:r>
    </w:p>
    <w:p w14:paraId="753D1C51" w14:textId="77777777" w:rsidR="005A24E4" w:rsidRPr="00C82566" w:rsidRDefault="005A24E4" w:rsidP="00B44365">
      <w:pPr>
        <w:pStyle w:val="ListParagraph"/>
        <w:numPr>
          <w:ilvl w:val="0"/>
          <w:numId w:val="11"/>
        </w:numPr>
        <w:autoSpaceDE w:val="0"/>
        <w:autoSpaceDN w:val="0"/>
        <w:adjustRightInd w:val="0"/>
        <w:jc w:val="both"/>
        <w:rPr>
          <w:rFonts w:ascii="Arial" w:hAnsi="Arial" w:cs="Arial"/>
        </w:rPr>
      </w:pPr>
      <w:r>
        <w:rPr>
          <w:rFonts w:ascii="Arial" w:hAnsi="Arial" w:cs="Arial"/>
        </w:rPr>
        <w:t>Ability to work flexible hours/overtime</w:t>
      </w:r>
    </w:p>
    <w:p w14:paraId="44744058" w14:textId="4F566B41" w:rsidR="00B44365" w:rsidRDefault="00B44365" w:rsidP="00B44365">
      <w:pPr>
        <w:pStyle w:val="ListParagraph"/>
        <w:numPr>
          <w:ilvl w:val="0"/>
          <w:numId w:val="11"/>
        </w:numPr>
        <w:autoSpaceDE w:val="0"/>
        <w:autoSpaceDN w:val="0"/>
        <w:adjustRightInd w:val="0"/>
        <w:jc w:val="both"/>
        <w:rPr>
          <w:rFonts w:ascii="Arial" w:hAnsi="Arial" w:cs="Arial"/>
        </w:rPr>
      </w:pPr>
      <w:r w:rsidRPr="00C82566">
        <w:rPr>
          <w:rFonts w:ascii="Arial" w:hAnsi="Arial" w:cs="Arial"/>
        </w:rPr>
        <w:t>Creative and analytic problem solvers</w:t>
      </w:r>
    </w:p>
    <w:p w14:paraId="415D6AFD" w14:textId="690F01F1" w:rsidR="00052833" w:rsidRDefault="00052833" w:rsidP="00052833">
      <w:pPr>
        <w:autoSpaceDE w:val="0"/>
        <w:autoSpaceDN w:val="0"/>
        <w:adjustRightInd w:val="0"/>
        <w:jc w:val="both"/>
        <w:rPr>
          <w:rFonts w:ascii="Arial" w:hAnsi="Arial" w:cs="Arial"/>
        </w:rPr>
      </w:pPr>
    </w:p>
    <w:p w14:paraId="7FCA57AF" w14:textId="1092CC50" w:rsidR="00052833" w:rsidRDefault="00052833" w:rsidP="00052833">
      <w:pPr>
        <w:autoSpaceDE w:val="0"/>
        <w:autoSpaceDN w:val="0"/>
        <w:adjustRightInd w:val="0"/>
        <w:jc w:val="both"/>
        <w:rPr>
          <w:rFonts w:ascii="Arial" w:hAnsi="Arial" w:cs="Arial"/>
        </w:rPr>
      </w:pPr>
    </w:p>
    <w:p w14:paraId="6AB4D6BA" w14:textId="77777777" w:rsidR="00052833" w:rsidRPr="00052833" w:rsidRDefault="00052833" w:rsidP="00052833">
      <w:pPr>
        <w:autoSpaceDE w:val="0"/>
        <w:autoSpaceDN w:val="0"/>
        <w:adjustRightInd w:val="0"/>
        <w:jc w:val="both"/>
        <w:rPr>
          <w:rFonts w:ascii="Arial" w:hAnsi="Arial" w:cs="Arial"/>
        </w:rPr>
      </w:pPr>
    </w:p>
    <w:p w14:paraId="3AD53F9E" w14:textId="77777777" w:rsidR="001B23A0" w:rsidRDefault="001B23A0" w:rsidP="001B23A0">
      <w:pPr>
        <w:pStyle w:val="NoSpacing"/>
        <w:ind w:left="720"/>
        <w:jc w:val="both"/>
        <w:rPr>
          <w:rFonts w:ascii="Arial" w:eastAsia="Calibri" w:hAnsi="Arial" w:cs="Arial"/>
          <w:sz w:val="24"/>
          <w:szCs w:val="24"/>
        </w:rPr>
      </w:pPr>
    </w:p>
    <w:p w14:paraId="21F66D76" w14:textId="77777777" w:rsidR="001B23A0" w:rsidRPr="00C82566" w:rsidRDefault="001B23A0" w:rsidP="001B23A0">
      <w:pPr>
        <w:pStyle w:val="NoSpacing"/>
        <w:rPr>
          <w:rFonts w:ascii="Arial" w:hAnsi="Arial" w:cs="Arial"/>
          <w:b/>
          <w:sz w:val="24"/>
          <w:szCs w:val="24"/>
          <w:u w:val="single"/>
        </w:rPr>
      </w:pPr>
      <w:r w:rsidRPr="00C82566">
        <w:rPr>
          <w:rFonts w:ascii="Arial" w:hAnsi="Arial" w:cs="Arial"/>
          <w:b/>
          <w:sz w:val="24"/>
          <w:szCs w:val="24"/>
          <w:u w:val="single"/>
        </w:rPr>
        <w:t>ESSENTIAL FUNCTIONS</w:t>
      </w:r>
    </w:p>
    <w:p w14:paraId="05D21246" w14:textId="77777777" w:rsidR="001B23A0" w:rsidRPr="00C82566" w:rsidRDefault="001B23A0" w:rsidP="00F22F76">
      <w:pPr>
        <w:pStyle w:val="ListParagraph"/>
        <w:numPr>
          <w:ilvl w:val="0"/>
          <w:numId w:val="12"/>
        </w:numPr>
        <w:overflowPunct w:val="0"/>
        <w:autoSpaceDE w:val="0"/>
        <w:autoSpaceDN w:val="0"/>
        <w:adjustRightInd w:val="0"/>
        <w:jc w:val="both"/>
        <w:textAlignment w:val="baseline"/>
        <w:rPr>
          <w:rFonts w:ascii="Arial" w:hAnsi="Arial" w:cs="Arial"/>
        </w:rPr>
      </w:pPr>
      <w:r w:rsidRPr="00C82566">
        <w:rPr>
          <w:rFonts w:ascii="Arial" w:hAnsi="Arial" w:cs="Arial"/>
        </w:rPr>
        <w:t>Ability to comply with company rules and regulations.</w:t>
      </w:r>
    </w:p>
    <w:p w14:paraId="6713C911" w14:textId="77777777" w:rsidR="001B23A0" w:rsidRPr="00C82566" w:rsidRDefault="001B23A0" w:rsidP="00F22F76">
      <w:pPr>
        <w:pStyle w:val="ListParagraph"/>
        <w:numPr>
          <w:ilvl w:val="0"/>
          <w:numId w:val="12"/>
        </w:numPr>
        <w:overflowPunct w:val="0"/>
        <w:autoSpaceDE w:val="0"/>
        <w:autoSpaceDN w:val="0"/>
        <w:adjustRightInd w:val="0"/>
        <w:jc w:val="both"/>
        <w:textAlignment w:val="baseline"/>
        <w:rPr>
          <w:rFonts w:ascii="Arial" w:hAnsi="Arial" w:cs="Arial"/>
        </w:rPr>
      </w:pPr>
      <w:r w:rsidRPr="00C82566">
        <w:rPr>
          <w:rFonts w:ascii="Arial" w:hAnsi="Arial" w:cs="Arial"/>
        </w:rPr>
        <w:t>Ability to communicate effectively and courteously with internal and external customers through two-way verbal and written communication (speech, hearing, and writing).</w:t>
      </w:r>
    </w:p>
    <w:p w14:paraId="7D156F82" w14:textId="77777777" w:rsidR="001B23A0" w:rsidRPr="00C82566" w:rsidRDefault="001B23A0" w:rsidP="00F22F76">
      <w:pPr>
        <w:pStyle w:val="ListParagraph"/>
        <w:numPr>
          <w:ilvl w:val="0"/>
          <w:numId w:val="12"/>
        </w:numPr>
        <w:overflowPunct w:val="0"/>
        <w:autoSpaceDE w:val="0"/>
        <w:autoSpaceDN w:val="0"/>
        <w:adjustRightInd w:val="0"/>
        <w:jc w:val="both"/>
        <w:textAlignment w:val="baseline"/>
        <w:rPr>
          <w:rFonts w:ascii="Arial" w:hAnsi="Arial" w:cs="Arial"/>
        </w:rPr>
      </w:pPr>
      <w:r w:rsidRPr="00C82566">
        <w:rPr>
          <w:rFonts w:ascii="Arial" w:hAnsi="Arial" w:cs="Arial"/>
        </w:rPr>
        <w:t>Ability to operate various office equipment including, computer, telephone, fax, copier, calculator.</w:t>
      </w:r>
    </w:p>
    <w:p w14:paraId="3A63C25E" w14:textId="77777777" w:rsidR="001B23A0" w:rsidRPr="00C82566" w:rsidRDefault="00C82566" w:rsidP="00C82566">
      <w:pPr>
        <w:pStyle w:val="ListParagraph"/>
        <w:numPr>
          <w:ilvl w:val="0"/>
          <w:numId w:val="12"/>
        </w:numPr>
        <w:overflowPunct w:val="0"/>
        <w:autoSpaceDE w:val="0"/>
        <w:autoSpaceDN w:val="0"/>
        <w:adjustRightInd w:val="0"/>
        <w:jc w:val="both"/>
        <w:textAlignment w:val="baseline"/>
        <w:rPr>
          <w:rFonts w:ascii="Arial" w:hAnsi="Arial" w:cs="Arial"/>
        </w:rPr>
      </w:pPr>
      <w:r w:rsidRPr="00C82566">
        <w:rPr>
          <w:rFonts w:ascii="Arial" w:hAnsi="Arial" w:cs="Arial"/>
        </w:rPr>
        <w:t>Ability to analyze and synthesis accounting information.</w:t>
      </w:r>
    </w:p>
    <w:p w14:paraId="2024589B" w14:textId="77777777" w:rsidR="001B23A0" w:rsidRPr="00C82566" w:rsidRDefault="001B23A0" w:rsidP="00F22F76">
      <w:pPr>
        <w:pStyle w:val="ListParagraph"/>
        <w:numPr>
          <w:ilvl w:val="0"/>
          <w:numId w:val="12"/>
        </w:numPr>
        <w:overflowPunct w:val="0"/>
        <w:autoSpaceDE w:val="0"/>
        <w:autoSpaceDN w:val="0"/>
        <w:adjustRightInd w:val="0"/>
        <w:jc w:val="both"/>
        <w:textAlignment w:val="baseline"/>
        <w:rPr>
          <w:rFonts w:ascii="Arial" w:hAnsi="Arial" w:cs="Arial"/>
          <w:u w:val="single"/>
        </w:rPr>
      </w:pPr>
      <w:r w:rsidRPr="00C82566">
        <w:rPr>
          <w:rFonts w:ascii="Arial" w:hAnsi="Arial" w:cs="Arial"/>
        </w:rPr>
        <w:t>Ability to work independently and refer appropriate matters to supervisor when necessary.</w:t>
      </w:r>
    </w:p>
    <w:p w14:paraId="2D67FE96" w14:textId="77777777" w:rsidR="001B23A0" w:rsidRPr="00C82566" w:rsidRDefault="001B23A0" w:rsidP="00F22F76">
      <w:pPr>
        <w:pStyle w:val="ListParagraph"/>
        <w:numPr>
          <w:ilvl w:val="0"/>
          <w:numId w:val="12"/>
        </w:numPr>
        <w:overflowPunct w:val="0"/>
        <w:autoSpaceDE w:val="0"/>
        <w:autoSpaceDN w:val="0"/>
        <w:adjustRightInd w:val="0"/>
        <w:jc w:val="both"/>
        <w:textAlignment w:val="baseline"/>
        <w:rPr>
          <w:rFonts w:ascii="Arial" w:hAnsi="Arial" w:cs="Arial"/>
          <w:u w:val="single"/>
        </w:rPr>
      </w:pPr>
      <w:r w:rsidRPr="00C82566">
        <w:rPr>
          <w:rFonts w:ascii="Arial" w:hAnsi="Arial" w:cs="Arial"/>
        </w:rPr>
        <w:t>Ability to comprehend written and verbal communication.</w:t>
      </w:r>
    </w:p>
    <w:p w14:paraId="099E96E3" w14:textId="77777777" w:rsidR="001F1C85" w:rsidRDefault="001F1C85" w:rsidP="001F1C85">
      <w:pPr>
        <w:pStyle w:val="NoSpacing"/>
        <w:rPr>
          <w:rFonts w:ascii="Arial" w:eastAsia="Calibri" w:hAnsi="Arial" w:cs="Arial"/>
          <w:sz w:val="24"/>
          <w:szCs w:val="24"/>
        </w:rPr>
      </w:pPr>
    </w:p>
    <w:p w14:paraId="240F4680" w14:textId="77777777" w:rsidR="001F1C85" w:rsidRPr="00C82566" w:rsidRDefault="001F1C85" w:rsidP="001F1C85">
      <w:pPr>
        <w:pStyle w:val="NoSpacing"/>
        <w:rPr>
          <w:rFonts w:ascii="Arial" w:hAnsi="Arial" w:cs="Arial"/>
          <w:b/>
          <w:sz w:val="24"/>
          <w:szCs w:val="24"/>
          <w:u w:val="single"/>
        </w:rPr>
      </w:pPr>
      <w:r w:rsidRPr="00C82566">
        <w:rPr>
          <w:rFonts w:ascii="Arial" w:hAnsi="Arial" w:cs="Arial"/>
          <w:b/>
          <w:sz w:val="24"/>
          <w:szCs w:val="24"/>
          <w:u w:val="single"/>
        </w:rPr>
        <w:t>PHYSICAL DEMANDS</w:t>
      </w:r>
    </w:p>
    <w:p w14:paraId="791073A3" w14:textId="77777777" w:rsidR="00544190" w:rsidRPr="00C82566" w:rsidRDefault="001F1C85" w:rsidP="00544190">
      <w:pPr>
        <w:pStyle w:val="NoSpacing"/>
        <w:jc w:val="both"/>
        <w:rPr>
          <w:rFonts w:ascii="Arial" w:hAnsi="Arial" w:cs="Arial"/>
          <w:sz w:val="24"/>
          <w:szCs w:val="24"/>
        </w:rPr>
      </w:pPr>
      <w:r w:rsidRPr="00C82566">
        <w:rPr>
          <w:rFonts w:ascii="Arial" w:hAnsi="Arial" w:cs="Arial"/>
          <w:sz w:val="24"/>
          <w:szCs w:val="24"/>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r w:rsidR="00A22C5B">
        <w:rPr>
          <w:rFonts w:ascii="Arial" w:hAnsi="Arial" w:cs="Arial"/>
          <w:sz w:val="24"/>
          <w:szCs w:val="24"/>
        </w:rPr>
        <w:t xml:space="preserve"> </w:t>
      </w:r>
      <w:r w:rsidRPr="00C82566">
        <w:rPr>
          <w:rFonts w:ascii="Arial" w:hAnsi="Arial" w:cs="Arial"/>
          <w:sz w:val="24"/>
          <w:szCs w:val="24"/>
        </w:rPr>
        <w:t>While performing the duties of this job, the employee is frequently required to stand, walk, and talk and hear. The employee is frequently required to sit when doing paperwork or answering emails; use hands or fingers to utilize computer. Specific vision abilities required by this job include close vision, distance vision, c</w:t>
      </w:r>
      <w:r w:rsidR="00544190" w:rsidRPr="00C82566">
        <w:rPr>
          <w:rFonts w:ascii="Arial" w:hAnsi="Arial" w:cs="Arial"/>
          <w:sz w:val="24"/>
          <w:szCs w:val="24"/>
        </w:rPr>
        <w:t>olor vision, peripheral vision, depth perception and ability to adjust focus.</w:t>
      </w:r>
    </w:p>
    <w:p w14:paraId="07313DF0" w14:textId="77777777" w:rsidR="00DD7244" w:rsidRDefault="00DD7244" w:rsidP="00544190">
      <w:pPr>
        <w:pStyle w:val="NoSpacing"/>
        <w:jc w:val="both"/>
        <w:rPr>
          <w:rFonts w:ascii="Arial" w:hAnsi="Arial" w:cs="Arial"/>
          <w:sz w:val="24"/>
          <w:szCs w:val="24"/>
        </w:rPr>
      </w:pPr>
    </w:p>
    <w:p w14:paraId="0721CE46" w14:textId="77777777" w:rsidR="001F1C85" w:rsidRPr="00C82566" w:rsidRDefault="001F1C85" w:rsidP="001F1C85">
      <w:pPr>
        <w:pStyle w:val="NoSpacing"/>
        <w:jc w:val="both"/>
        <w:rPr>
          <w:rFonts w:ascii="Arial" w:hAnsi="Arial" w:cs="Arial"/>
          <w:b/>
          <w:sz w:val="24"/>
          <w:szCs w:val="24"/>
          <w:u w:val="single"/>
        </w:rPr>
      </w:pPr>
      <w:r w:rsidRPr="00C82566">
        <w:rPr>
          <w:rFonts w:ascii="Arial" w:hAnsi="Arial" w:cs="Arial"/>
          <w:b/>
          <w:sz w:val="24"/>
          <w:szCs w:val="24"/>
          <w:u w:val="single"/>
        </w:rPr>
        <w:t>WORK ENVIRONMENT</w:t>
      </w:r>
    </w:p>
    <w:p w14:paraId="36F2FBBE" w14:textId="77777777" w:rsidR="00F22F76" w:rsidRPr="00C82566" w:rsidRDefault="001F1C85" w:rsidP="001F1C85">
      <w:pPr>
        <w:pStyle w:val="NoSpacing"/>
        <w:jc w:val="both"/>
        <w:rPr>
          <w:rFonts w:ascii="Arial" w:hAnsi="Arial" w:cs="Arial"/>
          <w:sz w:val="24"/>
          <w:szCs w:val="24"/>
        </w:rPr>
      </w:pPr>
      <w:r w:rsidRPr="00C82566">
        <w:rPr>
          <w:rFonts w:ascii="Arial" w:hAnsi="Arial" w:cs="Arial"/>
          <w:sz w:val="24"/>
          <w:szCs w:val="24"/>
        </w:rPr>
        <w:t>The work environment characteristics described here are representative of those an employee encounters while performing the essential functions of this job. Reasonable accommodations may be made to enable individuals with disabilities to perform the essential functions.</w:t>
      </w:r>
    </w:p>
    <w:p w14:paraId="22B0773A" w14:textId="77777777" w:rsidR="00674604" w:rsidRPr="00C82566" w:rsidRDefault="00674604" w:rsidP="001F1C85">
      <w:pPr>
        <w:pStyle w:val="NoSpacing"/>
        <w:jc w:val="both"/>
        <w:rPr>
          <w:rFonts w:ascii="Arial" w:hAnsi="Arial" w:cs="Arial"/>
          <w:sz w:val="24"/>
          <w:szCs w:val="24"/>
        </w:rPr>
      </w:pPr>
    </w:p>
    <w:p w14:paraId="66DA9F52" w14:textId="77777777" w:rsidR="00C82566" w:rsidRPr="00C82566" w:rsidRDefault="00C82566" w:rsidP="00C82566">
      <w:pPr>
        <w:pStyle w:val="NoSpacing"/>
        <w:jc w:val="both"/>
        <w:rPr>
          <w:rFonts w:ascii="Arial" w:hAnsi="Arial" w:cs="Arial"/>
          <w:b/>
          <w:sz w:val="24"/>
          <w:szCs w:val="24"/>
          <w:u w:val="single"/>
        </w:rPr>
      </w:pPr>
      <w:r w:rsidRPr="00C82566">
        <w:rPr>
          <w:rFonts w:ascii="Arial" w:hAnsi="Arial" w:cs="Arial"/>
          <w:b/>
          <w:sz w:val="24"/>
          <w:szCs w:val="24"/>
          <w:u w:val="single"/>
        </w:rPr>
        <w:t xml:space="preserve">TO APPLY </w:t>
      </w:r>
    </w:p>
    <w:p w14:paraId="6C1EEFEB" w14:textId="77777777" w:rsidR="00C82566" w:rsidRDefault="00C82566" w:rsidP="00C82566">
      <w:pPr>
        <w:pStyle w:val="NoSpacing"/>
        <w:jc w:val="both"/>
        <w:rPr>
          <w:rFonts w:ascii="Arial" w:hAnsi="Arial" w:cs="Arial"/>
          <w:sz w:val="24"/>
          <w:szCs w:val="24"/>
        </w:rPr>
      </w:pPr>
      <w:r w:rsidRPr="00C82566">
        <w:rPr>
          <w:rFonts w:ascii="Arial" w:hAnsi="Arial" w:cs="Arial"/>
          <w:bCs/>
          <w:sz w:val="24"/>
          <w:szCs w:val="24"/>
        </w:rPr>
        <w:t xml:space="preserve">Please apply by sending a cover letter, detailing your experience and salary requirements, and resume to </w:t>
      </w:r>
      <w:hyperlink r:id="rId8" w:history="1">
        <w:r w:rsidRPr="00C82566">
          <w:rPr>
            <w:rStyle w:val="Hyperlink"/>
            <w:rFonts w:ascii="Arial" w:hAnsi="Arial" w:cs="Arial"/>
            <w:bCs/>
            <w:sz w:val="24"/>
            <w:szCs w:val="24"/>
          </w:rPr>
          <w:t>jobs@realcapitalsolutions.com</w:t>
        </w:r>
      </w:hyperlink>
      <w:r w:rsidRPr="00C82566">
        <w:rPr>
          <w:rFonts w:ascii="Arial" w:hAnsi="Arial" w:cs="Arial"/>
          <w:bCs/>
          <w:sz w:val="24"/>
          <w:szCs w:val="24"/>
        </w:rPr>
        <w:t>. Please enter “Financial Analyst” in the subject line of your email.</w:t>
      </w:r>
      <w:r w:rsidRPr="00C82566">
        <w:rPr>
          <w:rFonts w:ascii="Arial" w:hAnsi="Arial" w:cs="Arial"/>
          <w:sz w:val="24"/>
          <w:szCs w:val="24"/>
        </w:rPr>
        <w:t xml:space="preserve"> </w:t>
      </w:r>
    </w:p>
    <w:p w14:paraId="79E6F01F" w14:textId="77777777" w:rsidR="00DD7244" w:rsidRPr="00C82566" w:rsidRDefault="00DD7244" w:rsidP="00F22F76">
      <w:pPr>
        <w:overflowPunct w:val="0"/>
        <w:autoSpaceDE w:val="0"/>
        <w:autoSpaceDN w:val="0"/>
        <w:adjustRightInd w:val="0"/>
        <w:spacing w:after="0"/>
        <w:textAlignment w:val="baseline"/>
        <w:rPr>
          <w:rFonts w:ascii="Arial" w:hAnsi="Arial" w:cs="Arial"/>
          <w:b/>
          <w:szCs w:val="24"/>
          <w:u w:val="single"/>
        </w:rPr>
      </w:pPr>
    </w:p>
    <w:p w14:paraId="2B96C8E1" w14:textId="77777777" w:rsidR="00ED57EE" w:rsidRPr="00C82566" w:rsidRDefault="00ED57EE" w:rsidP="00F22F76">
      <w:pPr>
        <w:overflowPunct w:val="0"/>
        <w:autoSpaceDE w:val="0"/>
        <w:autoSpaceDN w:val="0"/>
        <w:adjustRightInd w:val="0"/>
        <w:spacing w:after="0"/>
        <w:textAlignment w:val="baseline"/>
        <w:rPr>
          <w:rFonts w:ascii="Arial" w:hAnsi="Arial" w:cs="Arial"/>
          <w:b/>
          <w:szCs w:val="24"/>
          <w:u w:val="single"/>
        </w:rPr>
      </w:pPr>
    </w:p>
    <w:sectPr w:rsidR="00ED57EE" w:rsidRPr="00C82566" w:rsidSect="0020770E">
      <w:headerReference w:type="default" r:id="rId9"/>
      <w:footerReference w:type="default" r:id="rId10"/>
      <w:pgSz w:w="12240" w:h="15840"/>
      <w:pgMar w:top="1440" w:right="1440" w:bottom="1440" w:left="1440" w:header="18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3FFA5" w14:textId="77777777" w:rsidR="00E07CEC" w:rsidRDefault="00E07CEC">
      <w:pPr>
        <w:spacing w:after="0"/>
      </w:pPr>
      <w:r>
        <w:separator/>
      </w:r>
    </w:p>
  </w:endnote>
  <w:endnote w:type="continuationSeparator" w:id="0">
    <w:p w14:paraId="3943833B" w14:textId="77777777" w:rsidR="00E07CEC" w:rsidRDefault="00E07C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E742" w14:textId="77777777" w:rsidR="001C4F8D" w:rsidRPr="004D2B9D" w:rsidRDefault="001C4F8D" w:rsidP="002051B1">
    <w:pPr>
      <w:pStyle w:val="Footer"/>
      <w:tabs>
        <w:tab w:val="clear" w:pos="8640"/>
        <w:tab w:val="right" w:pos="10080"/>
      </w:tabs>
      <w:ind w:left="-1440" w:right="-1440"/>
      <w:jc w:val="center"/>
      <w:rPr>
        <w:rFonts w:ascii="Century Gothic" w:hAnsi="Century Gothic"/>
        <w:color w:val="808080"/>
        <w:sz w:val="14"/>
        <w:szCs w:val="14"/>
      </w:rPr>
    </w:pPr>
    <w:r w:rsidRPr="004D2B9D">
      <w:rPr>
        <w:rFonts w:ascii="Century Gothic" w:hAnsi="Century Gothic"/>
        <w:noProof/>
        <w:color w:val="808080"/>
        <w:sz w:val="14"/>
        <w:szCs w:val="14"/>
      </w:rPr>
      <w:t>Phone 303.466.2500 |  Fax 303.466.4202 |  371 Centennial Parkway Suite 200, Louisville CO  80027 |  info@realcapitalsolutions.com  | www.realcapitalsolutions.com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7CA2C" w14:textId="77777777" w:rsidR="00E07CEC" w:rsidRDefault="00E07CEC">
      <w:pPr>
        <w:spacing w:after="0"/>
      </w:pPr>
      <w:r>
        <w:separator/>
      </w:r>
    </w:p>
  </w:footnote>
  <w:footnote w:type="continuationSeparator" w:id="0">
    <w:p w14:paraId="103091A3" w14:textId="77777777" w:rsidR="00E07CEC" w:rsidRDefault="00E07C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26C0" w14:textId="77777777" w:rsidR="001C4F8D" w:rsidRDefault="001C4F8D" w:rsidP="00EA7A0C">
    <w:pPr>
      <w:pStyle w:val="Header"/>
      <w:ind w:left="-1170" w:firstLine="540"/>
    </w:pPr>
    <w:r>
      <w:rPr>
        <w:noProof/>
      </w:rPr>
      <w:t xml:space="preserve">    </w:t>
    </w:r>
    <w:r w:rsidR="00A24084">
      <w:rPr>
        <w:noProof/>
        <w:lang w:val="en-US" w:eastAsia="en-US"/>
      </w:rPr>
      <w:drawing>
        <wp:inline distT="0" distB="0" distL="0" distR="0" wp14:anchorId="29D01CA0" wp14:editId="2FE6FE3E">
          <wp:extent cx="7473950" cy="1025525"/>
          <wp:effectExtent l="0" t="0" r="0" b="3175"/>
          <wp:docPr id="1" name="Picture 1" descr="RCS heading for letterhea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S heading for letterhead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3950" cy="1025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5F9"/>
    <w:multiLevelType w:val="multilevel"/>
    <w:tmpl w:val="5BCC2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BC7DFF"/>
    <w:multiLevelType w:val="multilevel"/>
    <w:tmpl w:val="C38A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81A43"/>
    <w:multiLevelType w:val="multilevel"/>
    <w:tmpl w:val="4848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805702"/>
    <w:multiLevelType w:val="hybridMultilevel"/>
    <w:tmpl w:val="4276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547C2"/>
    <w:multiLevelType w:val="hybridMultilevel"/>
    <w:tmpl w:val="3F1A1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447B5"/>
    <w:multiLevelType w:val="hybridMultilevel"/>
    <w:tmpl w:val="803E4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AB5BE9"/>
    <w:multiLevelType w:val="hybridMultilevel"/>
    <w:tmpl w:val="6970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83CB8"/>
    <w:multiLevelType w:val="hybridMultilevel"/>
    <w:tmpl w:val="DE4ECF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4691F"/>
    <w:multiLevelType w:val="hybridMultilevel"/>
    <w:tmpl w:val="3FEA7A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0F4F95"/>
    <w:multiLevelType w:val="hybridMultilevel"/>
    <w:tmpl w:val="7F960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346B12"/>
    <w:multiLevelType w:val="hybridMultilevel"/>
    <w:tmpl w:val="BC34A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4D4BD1"/>
    <w:multiLevelType w:val="hybridMultilevel"/>
    <w:tmpl w:val="6B9A5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0459D"/>
    <w:multiLevelType w:val="multilevel"/>
    <w:tmpl w:val="99C0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B968AF"/>
    <w:multiLevelType w:val="hybridMultilevel"/>
    <w:tmpl w:val="F4201F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FA3DA7"/>
    <w:multiLevelType w:val="hybridMultilevel"/>
    <w:tmpl w:val="F7C045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424995"/>
    <w:multiLevelType w:val="hybridMultilevel"/>
    <w:tmpl w:val="32A8D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57FD2"/>
    <w:multiLevelType w:val="hybridMultilevel"/>
    <w:tmpl w:val="F038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AF1F74"/>
    <w:multiLevelType w:val="multilevel"/>
    <w:tmpl w:val="DEEC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3"/>
  </w:num>
  <w:num w:numId="4">
    <w:abstractNumId w:val="17"/>
  </w:num>
  <w:num w:numId="5">
    <w:abstractNumId w:val="0"/>
  </w:num>
  <w:num w:numId="6">
    <w:abstractNumId w:val="4"/>
  </w:num>
  <w:num w:numId="7">
    <w:abstractNumId w:val="1"/>
  </w:num>
  <w:num w:numId="8">
    <w:abstractNumId w:val="8"/>
  </w:num>
  <w:num w:numId="9">
    <w:abstractNumId w:val="3"/>
  </w:num>
  <w:num w:numId="10">
    <w:abstractNumId w:val="6"/>
  </w:num>
  <w:num w:numId="11">
    <w:abstractNumId w:val="15"/>
  </w:num>
  <w:num w:numId="12">
    <w:abstractNumId w:val="11"/>
  </w:num>
  <w:num w:numId="13">
    <w:abstractNumId w:val="7"/>
  </w:num>
  <w:num w:numId="14">
    <w:abstractNumId w:val="14"/>
  </w:num>
  <w:num w:numId="15">
    <w:abstractNumId w:val="5"/>
  </w:num>
  <w:num w:numId="16">
    <w:abstractNumId w:val="12"/>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B8"/>
    <w:rsid w:val="0000570C"/>
    <w:rsid w:val="000160C4"/>
    <w:rsid w:val="00020981"/>
    <w:rsid w:val="00027844"/>
    <w:rsid w:val="00033046"/>
    <w:rsid w:val="000400C2"/>
    <w:rsid w:val="00052833"/>
    <w:rsid w:val="0006333A"/>
    <w:rsid w:val="00067056"/>
    <w:rsid w:val="00067FAD"/>
    <w:rsid w:val="000726CF"/>
    <w:rsid w:val="000A70A6"/>
    <w:rsid w:val="000B031F"/>
    <w:rsid w:val="000B333C"/>
    <w:rsid w:val="000C4A8A"/>
    <w:rsid w:val="000E130E"/>
    <w:rsid w:val="000E46A3"/>
    <w:rsid w:val="00107B02"/>
    <w:rsid w:val="00110499"/>
    <w:rsid w:val="00111BD6"/>
    <w:rsid w:val="00116985"/>
    <w:rsid w:val="00137EC8"/>
    <w:rsid w:val="00157370"/>
    <w:rsid w:val="001B23A0"/>
    <w:rsid w:val="001B3D06"/>
    <w:rsid w:val="001C4F8D"/>
    <w:rsid w:val="001C56CD"/>
    <w:rsid w:val="001F1781"/>
    <w:rsid w:val="001F1C85"/>
    <w:rsid w:val="002051B1"/>
    <w:rsid w:val="00205755"/>
    <w:rsid w:val="0020770E"/>
    <w:rsid w:val="002153B2"/>
    <w:rsid w:val="00232C18"/>
    <w:rsid w:val="0025511A"/>
    <w:rsid w:val="0029424F"/>
    <w:rsid w:val="002C4A8E"/>
    <w:rsid w:val="002D17DA"/>
    <w:rsid w:val="002F1FD9"/>
    <w:rsid w:val="0030288A"/>
    <w:rsid w:val="0033424A"/>
    <w:rsid w:val="003434C6"/>
    <w:rsid w:val="003942C1"/>
    <w:rsid w:val="003A0341"/>
    <w:rsid w:val="003A5BB1"/>
    <w:rsid w:val="003B737D"/>
    <w:rsid w:val="003F18CC"/>
    <w:rsid w:val="004068DE"/>
    <w:rsid w:val="00420663"/>
    <w:rsid w:val="00433B1D"/>
    <w:rsid w:val="00440C38"/>
    <w:rsid w:val="00444D00"/>
    <w:rsid w:val="00446249"/>
    <w:rsid w:val="00453A93"/>
    <w:rsid w:val="00454010"/>
    <w:rsid w:val="004751FA"/>
    <w:rsid w:val="004874BA"/>
    <w:rsid w:val="00495576"/>
    <w:rsid w:val="004A22F1"/>
    <w:rsid w:val="004B5A40"/>
    <w:rsid w:val="004C7404"/>
    <w:rsid w:val="004D2B9D"/>
    <w:rsid w:val="004D47D1"/>
    <w:rsid w:val="004D6E37"/>
    <w:rsid w:val="004F64AC"/>
    <w:rsid w:val="00501065"/>
    <w:rsid w:val="0051218D"/>
    <w:rsid w:val="0052230A"/>
    <w:rsid w:val="00522FDB"/>
    <w:rsid w:val="00525936"/>
    <w:rsid w:val="005308B9"/>
    <w:rsid w:val="00544190"/>
    <w:rsid w:val="005553F8"/>
    <w:rsid w:val="00563AD7"/>
    <w:rsid w:val="00566DD2"/>
    <w:rsid w:val="00572245"/>
    <w:rsid w:val="005859BB"/>
    <w:rsid w:val="00587447"/>
    <w:rsid w:val="005909D6"/>
    <w:rsid w:val="00590EC8"/>
    <w:rsid w:val="0059237E"/>
    <w:rsid w:val="005A03D2"/>
    <w:rsid w:val="005A24E4"/>
    <w:rsid w:val="005C475A"/>
    <w:rsid w:val="005D091C"/>
    <w:rsid w:val="005F7D53"/>
    <w:rsid w:val="006102C0"/>
    <w:rsid w:val="0061768A"/>
    <w:rsid w:val="00620C4C"/>
    <w:rsid w:val="00620C71"/>
    <w:rsid w:val="00620C7D"/>
    <w:rsid w:val="00632D51"/>
    <w:rsid w:val="00641F4A"/>
    <w:rsid w:val="00653AAC"/>
    <w:rsid w:val="00671CE0"/>
    <w:rsid w:val="00674604"/>
    <w:rsid w:val="006816EB"/>
    <w:rsid w:val="00730595"/>
    <w:rsid w:val="007329E8"/>
    <w:rsid w:val="00761805"/>
    <w:rsid w:val="00763FC1"/>
    <w:rsid w:val="00770CC7"/>
    <w:rsid w:val="00773217"/>
    <w:rsid w:val="00781C66"/>
    <w:rsid w:val="007871CB"/>
    <w:rsid w:val="00797FCB"/>
    <w:rsid w:val="007B1442"/>
    <w:rsid w:val="007C10CA"/>
    <w:rsid w:val="00802BFF"/>
    <w:rsid w:val="00811199"/>
    <w:rsid w:val="00831A87"/>
    <w:rsid w:val="008471D3"/>
    <w:rsid w:val="008716B4"/>
    <w:rsid w:val="00874E55"/>
    <w:rsid w:val="008A26C4"/>
    <w:rsid w:val="008B0141"/>
    <w:rsid w:val="008C3954"/>
    <w:rsid w:val="008E033B"/>
    <w:rsid w:val="009417D0"/>
    <w:rsid w:val="00966F5C"/>
    <w:rsid w:val="00974895"/>
    <w:rsid w:val="00987C26"/>
    <w:rsid w:val="009A4248"/>
    <w:rsid w:val="009C1DCA"/>
    <w:rsid w:val="009D1CF4"/>
    <w:rsid w:val="009F0AA1"/>
    <w:rsid w:val="00A22C5B"/>
    <w:rsid w:val="00A24084"/>
    <w:rsid w:val="00A242DD"/>
    <w:rsid w:val="00A46E9D"/>
    <w:rsid w:val="00A51731"/>
    <w:rsid w:val="00A551CE"/>
    <w:rsid w:val="00A71264"/>
    <w:rsid w:val="00A80A60"/>
    <w:rsid w:val="00A80E5B"/>
    <w:rsid w:val="00A92320"/>
    <w:rsid w:val="00AA31EA"/>
    <w:rsid w:val="00AB4D7F"/>
    <w:rsid w:val="00B14DAA"/>
    <w:rsid w:val="00B22136"/>
    <w:rsid w:val="00B4214B"/>
    <w:rsid w:val="00B44365"/>
    <w:rsid w:val="00B8613C"/>
    <w:rsid w:val="00BD20AC"/>
    <w:rsid w:val="00BE15A8"/>
    <w:rsid w:val="00C30313"/>
    <w:rsid w:val="00C36C2E"/>
    <w:rsid w:val="00C8132C"/>
    <w:rsid w:val="00C82566"/>
    <w:rsid w:val="00CA2A69"/>
    <w:rsid w:val="00CA702D"/>
    <w:rsid w:val="00CC3751"/>
    <w:rsid w:val="00CD02E1"/>
    <w:rsid w:val="00CD1854"/>
    <w:rsid w:val="00CE44C4"/>
    <w:rsid w:val="00CF32E3"/>
    <w:rsid w:val="00D16022"/>
    <w:rsid w:val="00D37933"/>
    <w:rsid w:val="00D86D10"/>
    <w:rsid w:val="00DC50D3"/>
    <w:rsid w:val="00DC66D4"/>
    <w:rsid w:val="00DD65B0"/>
    <w:rsid w:val="00DD7244"/>
    <w:rsid w:val="00DD73C8"/>
    <w:rsid w:val="00E073D7"/>
    <w:rsid w:val="00E07CEC"/>
    <w:rsid w:val="00E20928"/>
    <w:rsid w:val="00E4092C"/>
    <w:rsid w:val="00E62EE3"/>
    <w:rsid w:val="00E6419A"/>
    <w:rsid w:val="00E807D0"/>
    <w:rsid w:val="00E83463"/>
    <w:rsid w:val="00EA7A0C"/>
    <w:rsid w:val="00ED57EE"/>
    <w:rsid w:val="00EE04A3"/>
    <w:rsid w:val="00EF65B8"/>
    <w:rsid w:val="00F17FA0"/>
    <w:rsid w:val="00F21D83"/>
    <w:rsid w:val="00F22F76"/>
    <w:rsid w:val="00F563C3"/>
    <w:rsid w:val="00F766D9"/>
    <w:rsid w:val="00F9457D"/>
    <w:rsid w:val="00F962C1"/>
    <w:rsid w:val="00FB777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807F64E"/>
  <w15:docId w15:val="{4185F50B-B987-4E7D-B4A1-17E30980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C129E"/>
    <w:pPr>
      <w:spacing w:after="20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5B8"/>
    <w:pPr>
      <w:tabs>
        <w:tab w:val="center" w:pos="4320"/>
        <w:tab w:val="right" w:pos="8640"/>
      </w:tabs>
      <w:spacing w:after="0"/>
    </w:pPr>
    <w:rPr>
      <w:lang w:val="x-none" w:eastAsia="x-none"/>
    </w:rPr>
  </w:style>
  <w:style w:type="character" w:customStyle="1" w:styleId="HeaderChar">
    <w:name w:val="Header Char"/>
    <w:link w:val="Header"/>
    <w:uiPriority w:val="99"/>
    <w:rsid w:val="00EF65B8"/>
    <w:rPr>
      <w:sz w:val="24"/>
    </w:rPr>
  </w:style>
  <w:style w:type="paragraph" w:styleId="Footer">
    <w:name w:val="footer"/>
    <w:basedOn w:val="Normal"/>
    <w:link w:val="FooterChar"/>
    <w:uiPriority w:val="99"/>
    <w:unhideWhenUsed/>
    <w:rsid w:val="00EF65B8"/>
    <w:pPr>
      <w:tabs>
        <w:tab w:val="center" w:pos="4320"/>
        <w:tab w:val="right" w:pos="8640"/>
      </w:tabs>
      <w:spacing w:after="0"/>
    </w:pPr>
    <w:rPr>
      <w:lang w:val="x-none" w:eastAsia="x-none"/>
    </w:rPr>
  </w:style>
  <w:style w:type="character" w:customStyle="1" w:styleId="FooterChar">
    <w:name w:val="Footer Char"/>
    <w:link w:val="Footer"/>
    <w:uiPriority w:val="99"/>
    <w:rsid w:val="00EF65B8"/>
    <w:rPr>
      <w:sz w:val="24"/>
    </w:rPr>
  </w:style>
  <w:style w:type="paragraph" w:styleId="ListParagraph">
    <w:name w:val="List Paragraph"/>
    <w:basedOn w:val="Normal"/>
    <w:uiPriority w:val="34"/>
    <w:qFormat/>
    <w:rsid w:val="000B333C"/>
    <w:pPr>
      <w:spacing w:after="0"/>
      <w:ind w:left="720"/>
      <w:contextualSpacing/>
    </w:pPr>
    <w:rPr>
      <w:rFonts w:ascii="Times New Roman" w:eastAsia="Calibri" w:hAnsi="Times New Roman"/>
      <w:szCs w:val="24"/>
    </w:rPr>
  </w:style>
  <w:style w:type="paragraph" w:styleId="NoSpacing">
    <w:name w:val="No Spacing"/>
    <w:uiPriority w:val="1"/>
    <w:qFormat/>
    <w:rsid w:val="0051218D"/>
    <w:rPr>
      <w:rFonts w:ascii="Calibri" w:eastAsia="Times New Roman" w:hAnsi="Calibri"/>
      <w:sz w:val="22"/>
      <w:szCs w:val="22"/>
    </w:rPr>
  </w:style>
  <w:style w:type="paragraph" w:styleId="BalloonText">
    <w:name w:val="Balloon Text"/>
    <w:basedOn w:val="Normal"/>
    <w:link w:val="BalloonTextChar"/>
    <w:uiPriority w:val="99"/>
    <w:semiHidden/>
    <w:unhideWhenUsed/>
    <w:rsid w:val="00874E55"/>
    <w:pPr>
      <w:spacing w:after="0"/>
    </w:pPr>
    <w:rPr>
      <w:rFonts w:ascii="Tahoma" w:hAnsi="Tahoma" w:cs="Tahoma"/>
      <w:sz w:val="16"/>
      <w:szCs w:val="16"/>
    </w:rPr>
  </w:style>
  <w:style w:type="character" w:customStyle="1" w:styleId="BalloonTextChar">
    <w:name w:val="Balloon Text Char"/>
    <w:link w:val="BalloonText"/>
    <w:uiPriority w:val="99"/>
    <w:semiHidden/>
    <w:rsid w:val="00874E55"/>
    <w:rPr>
      <w:rFonts w:ascii="Tahoma" w:hAnsi="Tahoma" w:cs="Tahoma"/>
      <w:sz w:val="16"/>
      <w:szCs w:val="16"/>
    </w:rPr>
  </w:style>
  <w:style w:type="character" w:styleId="Hyperlink">
    <w:name w:val="Hyperlink"/>
    <w:uiPriority w:val="99"/>
    <w:unhideWhenUsed/>
    <w:rsid w:val="00E62EE3"/>
    <w:rPr>
      <w:color w:val="0000FF"/>
      <w:u w:val="single"/>
    </w:rPr>
  </w:style>
  <w:style w:type="paragraph" w:styleId="NormalWeb">
    <w:name w:val="Normal (Web)"/>
    <w:basedOn w:val="Normal"/>
    <w:uiPriority w:val="99"/>
    <w:unhideWhenUsed/>
    <w:rsid w:val="001F1C85"/>
    <w:pPr>
      <w:spacing w:line="276" w:lineRule="auto"/>
    </w:pPr>
    <w:rPr>
      <w:rFonts w:ascii="Times New Roman" w:eastAsiaTheme="minorEastAsia" w:hAnsi="Times New Roman"/>
      <w:szCs w:val="24"/>
    </w:rPr>
  </w:style>
  <w:style w:type="character" w:customStyle="1" w:styleId="wbzude">
    <w:name w:val="wbzude"/>
    <w:basedOn w:val="DefaultParagraphFont"/>
    <w:rsid w:val="005A2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913226">
      <w:bodyDiv w:val="1"/>
      <w:marLeft w:val="0"/>
      <w:marRight w:val="0"/>
      <w:marTop w:val="0"/>
      <w:marBottom w:val="0"/>
      <w:divBdr>
        <w:top w:val="none" w:sz="0" w:space="0" w:color="auto"/>
        <w:left w:val="none" w:sz="0" w:space="0" w:color="auto"/>
        <w:bottom w:val="none" w:sz="0" w:space="0" w:color="auto"/>
        <w:right w:val="none" w:sz="0" w:space="0" w:color="auto"/>
      </w:divBdr>
    </w:div>
    <w:div w:id="1989704863">
      <w:bodyDiv w:val="1"/>
      <w:marLeft w:val="0"/>
      <w:marRight w:val="0"/>
      <w:marTop w:val="0"/>
      <w:marBottom w:val="0"/>
      <w:divBdr>
        <w:top w:val="none" w:sz="0" w:space="0" w:color="auto"/>
        <w:left w:val="none" w:sz="0" w:space="0" w:color="auto"/>
        <w:bottom w:val="none" w:sz="0" w:space="0" w:color="auto"/>
        <w:right w:val="none" w:sz="0" w:space="0" w:color="auto"/>
      </w:divBdr>
    </w:div>
    <w:div w:id="205943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realcapitalsolution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118AE-037F-4539-9277-5939FF17D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840</Words>
  <Characters>5092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Zaremba</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Melker</dc:creator>
  <cp:lastModifiedBy>Beth Sheldahl</cp:lastModifiedBy>
  <cp:revision>2</cp:revision>
  <cp:lastPrinted>2017-07-28T15:14:00Z</cp:lastPrinted>
  <dcterms:created xsi:type="dcterms:W3CDTF">2020-01-31T15:37:00Z</dcterms:created>
  <dcterms:modified xsi:type="dcterms:W3CDTF">2020-01-31T15:37:00Z</dcterms:modified>
</cp:coreProperties>
</file>